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613"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2137"/>
        <w:gridCol w:w="3248"/>
        <w:gridCol w:w="2614"/>
        <w:gridCol w:w="2614"/>
      </w:tblGrid>
      <w:tr w:rsidR="008071B1" w:rsidRPr="004F0413" w14:paraId="6C684011" w14:textId="77777777" w:rsidTr="004F0413">
        <w:tc>
          <w:tcPr>
            <w:tcW w:w="2137" w:type="dxa"/>
          </w:tcPr>
          <w:p w14:paraId="7D67B7F5" w14:textId="77777777" w:rsidR="008071B1" w:rsidRPr="004F0413" w:rsidRDefault="008071B1" w:rsidP="00831DC1">
            <w:pPr>
              <w:spacing w:line="276" w:lineRule="auto"/>
              <w:rPr>
                <w:rFonts w:ascii="Arial" w:hAnsi="Arial" w:cs="Arial"/>
                <w:sz w:val="24"/>
                <w:szCs w:val="24"/>
              </w:rPr>
            </w:pPr>
            <w:r w:rsidRPr="004F0413">
              <w:rPr>
                <w:rFonts w:ascii="Arial" w:hAnsi="Arial" w:cs="Arial"/>
                <w:sz w:val="24"/>
                <w:szCs w:val="24"/>
              </w:rPr>
              <w:t>Trial title</w:t>
            </w:r>
          </w:p>
        </w:tc>
        <w:tc>
          <w:tcPr>
            <w:tcW w:w="8476" w:type="dxa"/>
            <w:gridSpan w:val="3"/>
          </w:tcPr>
          <w:p w14:paraId="0F0921F4" w14:textId="77777777" w:rsidR="008071B1" w:rsidRPr="004F0413" w:rsidRDefault="008071B1" w:rsidP="00831DC1">
            <w:pPr>
              <w:spacing w:line="276" w:lineRule="auto"/>
              <w:rPr>
                <w:rFonts w:ascii="Arial" w:hAnsi="Arial" w:cs="Arial"/>
                <w:sz w:val="24"/>
                <w:szCs w:val="24"/>
              </w:rPr>
            </w:pPr>
            <w:r w:rsidRPr="004F0413">
              <w:rPr>
                <w:rFonts w:ascii="Arial" w:hAnsi="Arial" w:cs="Arial"/>
                <w:sz w:val="24"/>
                <w:szCs w:val="24"/>
              </w:rPr>
              <w:t>Intraoperative Hypotension in the Elderly: Observational Study of Intraoperative Hypotension in Elder Patients in UK Hospitals (iHypE)</w:t>
            </w:r>
          </w:p>
        </w:tc>
      </w:tr>
      <w:tr w:rsidR="002D57DA" w:rsidRPr="004F0413" w14:paraId="4CA38E6C" w14:textId="77777777" w:rsidTr="004F0413">
        <w:tc>
          <w:tcPr>
            <w:tcW w:w="2137" w:type="dxa"/>
          </w:tcPr>
          <w:p w14:paraId="766EAF61" w14:textId="77777777" w:rsidR="002D57DA" w:rsidRPr="004F0413" w:rsidRDefault="002D57DA" w:rsidP="00831DC1">
            <w:pPr>
              <w:spacing w:line="276" w:lineRule="auto"/>
              <w:rPr>
                <w:rFonts w:ascii="Arial" w:hAnsi="Arial" w:cs="Arial"/>
                <w:sz w:val="24"/>
                <w:szCs w:val="24"/>
              </w:rPr>
            </w:pPr>
            <w:r w:rsidRPr="004F0413">
              <w:rPr>
                <w:rFonts w:ascii="Arial" w:hAnsi="Arial" w:cs="Arial"/>
                <w:sz w:val="24"/>
                <w:szCs w:val="24"/>
              </w:rPr>
              <w:t>Document</w:t>
            </w:r>
          </w:p>
        </w:tc>
        <w:tc>
          <w:tcPr>
            <w:tcW w:w="8476" w:type="dxa"/>
            <w:gridSpan w:val="3"/>
          </w:tcPr>
          <w:p w14:paraId="0F4B08F6" w14:textId="77777777" w:rsidR="002D57DA" w:rsidRPr="004F0413" w:rsidRDefault="00C236F8" w:rsidP="006023D1">
            <w:pPr>
              <w:spacing w:line="276" w:lineRule="auto"/>
              <w:rPr>
                <w:rFonts w:ascii="Arial" w:hAnsi="Arial" w:cs="Arial"/>
                <w:sz w:val="24"/>
                <w:szCs w:val="24"/>
              </w:rPr>
            </w:pPr>
            <w:proofErr w:type="spellStart"/>
            <w:r w:rsidRPr="004F0413">
              <w:rPr>
                <w:rFonts w:ascii="Arial" w:hAnsi="Arial" w:cs="Arial"/>
                <w:sz w:val="24"/>
                <w:szCs w:val="24"/>
              </w:rPr>
              <w:t>iHype</w:t>
            </w:r>
            <w:proofErr w:type="spellEnd"/>
            <w:r w:rsidRPr="004F0413">
              <w:rPr>
                <w:rFonts w:ascii="Arial" w:hAnsi="Arial" w:cs="Arial"/>
                <w:sz w:val="24"/>
                <w:szCs w:val="24"/>
              </w:rPr>
              <w:t xml:space="preserve"> Information Governance e-mail</w:t>
            </w:r>
            <w:r w:rsidR="006023D1" w:rsidRPr="004F0413">
              <w:rPr>
                <w:rFonts w:ascii="Arial" w:hAnsi="Arial" w:cs="Arial"/>
                <w:sz w:val="24"/>
                <w:szCs w:val="24"/>
              </w:rPr>
              <w:t>s</w:t>
            </w:r>
          </w:p>
        </w:tc>
      </w:tr>
      <w:tr w:rsidR="008071B1" w:rsidRPr="004F0413" w14:paraId="4B4CBA1A" w14:textId="77777777" w:rsidTr="004F0413">
        <w:tc>
          <w:tcPr>
            <w:tcW w:w="2137" w:type="dxa"/>
          </w:tcPr>
          <w:p w14:paraId="399BA2E5" w14:textId="77777777" w:rsidR="008071B1" w:rsidRPr="004F0413" w:rsidRDefault="008071B1" w:rsidP="00831DC1">
            <w:pPr>
              <w:spacing w:line="276" w:lineRule="auto"/>
              <w:rPr>
                <w:rFonts w:ascii="Arial" w:hAnsi="Arial" w:cs="Arial"/>
                <w:sz w:val="24"/>
                <w:szCs w:val="24"/>
              </w:rPr>
            </w:pPr>
            <w:r w:rsidRPr="004F0413">
              <w:rPr>
                <w:rFonts w:ascii="Arial" w:hAnsi="Arial" w:cs="Arial"/>
                <w:sz w:val="24"/>
                <w:szCs w:val="24"/>
              </w:rPr>
              <w:t>PI e-mail version</w:t>
            </w:r>
          </w:p>
        </w:tc>
        <w:tc>
          <w:tcPr>
            <w:tcW w:w="3248" w:type="dxa"/>
          </w:tcPr>
          <w:p w14:paraId="22C506FB" w14:textId="5A1AA488" w:rsidR="008071B1" w:rsidRPr="004F0413" w:rsidRDefault="008071B1" w:rsidP="008071B1">
            <w:pPr>
              <w:spacing w:line="276" w:lineRule="auto"/>
              <w:rPr>
                <w:rFonts w:ascii="Arial" w:hAnsi="Arial" w:cs="Arial"/>
                <w:sz w:val="24"/>
                <w:szCs w:val="24"/>
              </w:rPr>
            </w:pPr>
            <w:r w:rsidRPr="004F0413">
              <w:rPr>
                <w:rFonts w:ascii="Arial" w:hAnsi="Arial" w:cs="Arial"/>
                <w:sz w:val="24"/>
                <w:szCs w:val="24"/>
              </w:rPr>
              <w:t>1.</w:t>
            </w:r>
            <w:r w:rsidR="00467B9F" w:rsidRPr="004F0413">
              <w:rPr>
                <w:rFonts w:ascii="Arial" w:hAnsi="Arial" w:cs="Arial"/>
                <w:sz w:val="24"/>
                <w:szCs w:val="24"/>
              </w:rPr>
              <w:t>4</w:t>
            </w:r>
          </w:p>
        </w:tc>
        <w:tc>
          <w:tcPr>
            <w:tcW w:w="2614" w:type="dxa"/>
          </w:tcPr>
          <w:p w14:paraId="7BA99236" w14:textId="77777777" w:rsidR="008071B1" w:rsidRPr="004F0413" w:rsidRDefault="008071B1" w:rsidP="00831DC1">
            <w:pPr>
              <w:spacing w:line="276" w:lineRule="auto"/>
              <w:rPr>
                <w:rFonts w:ascii="Arial" w:hAnsi="Arial" w:cs="Arial"/>
                <w:sz w:val="24"/>
                <w:szCs w:val="24"/>
              </w:rPr>
            </w:pPr>
            <w:r w:rsidRPr="004F0413">
              <w:rPr>
                <w:rFonts w:ascii="Arial" w:hAnsi="Arial" w:cs="Arial"/>
                <w:sz w:val="24"/>
                <w:szCs w:val="24"/>
              </w:rPr>
              <w:t>Protocol number</w:t>
            </w:r>
          </w:p>
        </w:tc>
        <w:tc>
          <w:tcPr>
            <w:tcW w:w="2614" w:type="dxa"/>
          </w:tcPr>
          <w:p w14:paraId="335B2950" w14:textId="77777777" w:rsidR="008071B1" w:rsidRPr="004F0413" w:rsidRDefault="008071B1" w:rsidP="00831DC1">
            <w:pPr>
              <w:spacing w:line="276" w:lineRule="auto"/>
              <w:rPr>
                <w:rFonts w:ascii="Arial" w:hAnsi="Arial" w:cs="Arial"/>
                <w:sz w:val="24"/>
                <w:szCs w:val="24"/>
              </w:rPr>
            </w:pPr>
            <w:r w:rsidRPr="004F0413">
              <w:rPr>
                <w:rFonts w:ascii="Arial" w:hAnsi="Arial" w:cs="Arial"/>
                <w:sz w:val="24"/>
                <w:szCs w:val="24"/>
              </w:rPr>
              <w:t>5.3</w:t>
            </w:r>
          </w:p>
        </w:tc>
      </w:tr>
    </w:tbl>
    <w:p w14:paraId="080E0E40" w14:textId="77777777" w:rsidR="00CA0F9C" w:rsidRDefault="00CA0F9C" w:rsidP="00CA0F9C">
      <w:pPr>
        <w:spacing w:line="360" w:lineRule="auto"/>
        <w:jc w:val="both"/>
        <w:rPr>
          <w:rFonts w:ascii="Arial" w:hAnsi="Arial" w:cs="Arial"/>
          <w:sz w:val="24"/>
          <w:szCs w:val="24"/>
        </w:rPr>
      </w:pPr>
    </w:p>
    <w:p w14:paraId="7F2CAA43" w14:textId="77777777" w:rsidR="00462D3C" w:rsidRPr="004F0413" w:rsidRDefault="00462D3C" w:rsidP="00CA0F9C">
      <w:pPr>
        <w:spacing w:line="360" w:lineRule="auto"/>
        <w:jc w:val="both"/>
        <w:rPr>
          <w:rFonts w:ascii="Arial" w:hAnsi="Arial" w:cs="Arial"/>
          <w:sz w:val="24"/>
          <w:szCs w:val="24"/>
        </w:rPr>
      </w:pPr>
    </w:p>
    <w:p w14:paraId="1E4569F2" w14:textId="7FCE1A37" w:rsidR="00CA0F9C" w:rsidRPr="004F0413" w:rsidRDefault="00CA0F9C" w:rsidP="00CA0F9C">
      <w:pPr>
        <w:spacing w:line="360" w:lineRule="auto"/>
        <w:jc w:val="both"/>
        <w:rPr>
          <w:rFonts w:ascii="Arial" w:hAnsi="Arial" w:cs="Arial"/>
          <w:sz w:val="24"/>
          <w:szCs w:val="24"/>
        </w:rPr>
      </w:pPr>
      <w:r w:rsidRPr="004F0413">
        <w:rPr>
          <w:rFonts w:ascii="Arial" w:hAnsi="Arial" w:cs="Arial"/>
          <w:sz w:val="24"/>
          <w:szCs w:val="24"/>
        </w:rPr>
        <w:t xml:space="preserve">Dear </w:t>
      </w:r>
      <w:r w:rsidR="00C236F8" w:rsidRPr="004F0413">
        <w:rPr>
          <w:rFonts w:ascii="Arial" w:hAnsi="Arial" w:cs="Arial"/>
          <w:sz w:val="24"/>
          <w:szCs w:val="24"/>
        </w:rPr>
        <w:t>Princip</w:t>
      </w:r>
      <w:r w:rsidR="004E12BB" w:rsidRPr="004F0413">
        <w:rPr>
          <w:rFonts w:ascii="Arial" w:hAnsi="Arial" w:cs="Arial"/>
          <w:sz w:val="24"/>
          <w:szCs w:val="24"/>
        </w:rPr>
        <w:t>al</w:t>
      </w:r>
      <w:r w:rsidR="00C236F8" w:rsidRPr="004F0413">
        <w:rPr>
          <w:rFonts w:ascii="Arial" w:hAnsi="Arial" w:cs="Arial"/>
          <w:sz w:val="24"/>
          <w:szCs w:val="24"/>
        </w:rPr>
        <w:t xml:space="preserve"> Investigator</w:t>
      </w:r>
      <w:r w:rsidRPr="004F0413">
        <w:rPr>
          <w:rFonts w:ascii="Arial" w:hAnsi="Arial" w:cs="Arial"/>
          <w:sz w:val="24"/>
          <w:szCs w:val="24"/>
        </w:rPr>
        <w:t>,</w:t>
      </w:r>
    </w:p>
    <w:p w14:paraId="6BA1884D" w14:textId="77777777" w:rsidR="004F0413" w:rsidRDefault="004F0413" w:rsidP="00CA0F9C">
      <w:pPr>
        <w:spacing w:line="360" w:lineRule="auto"/>
        <w:jc w:val="both"/>
        <w:rPr>
          <w:rFonts w:ascii="Arial" w:hAnsi="Arial" w:cs="Arial"/>
          <w:sz w:val="24"/>
          <w:szCs w:val="24"/>
        </w:rPr>
      </w:pPr>
    </w:p>
    <w:p w14:paraId="6F8CB95C" w14:textId="77777777" w:rsidR="00462D3C" w:rsidRPr="004F0413" w:rsidRDefault="00462D3C" w:rsidP="00CA0F9C">
      <w:pPr>
        <w:spacing w:line="360" w:lineRule="auto"/>
        <w:jc w:val="both"/>
        <w:rPr>
          <w:rFonts w:ascii="Arial" w:hAnsi="Arial" w:cs="Arial"/>
          <w:sz w:val="24"/>
          <w:szCs w:val="24"/>
        </w:rPr>
      </w:pPr>
    </w:p>
    <w:p w14:paraId="67FE3854" w14:textId="48F755BB" w:rsidR="006023D1" w:rsidRPr="004F0413" w:rsidRDefault="006023D1" w:rsidP="00E36829">
      <w:pPr>
        <w:spacing w:line="360" w:lineRule="auto"/>
        <w:ind w:firstLine="720"/>
        <w:jc w:val="both"/>
        <w:rPr>
          <w:rFonts w:ascii="Arial" w:hAnsi="Arial" w:cs="Arial"/>
          <w:sz w:val="24"/>
          <w:szCs w:val="24"/>
        </w:rPr>
      </w:pPr>
      <w:proofErr w:type="gramStart"/>
      <w:r w:rsidRPr="004F0413">
        <w:rPr>
          <w:rFonts w:ascii="Arial" w:hAnsi="Arial" w:cs="Arial"/>
          <w:sz w:val="24"/>
          <w:szCs w:val="24"/>
        </w:rPr>
        <w:t>iHypE</w:t>
      </w:r>
      <w:proofErr w:type="gramEnd"/>
      <w:r w:rsidRPr="004F0413">
        <w:rPr>
          <w:rFonts w:ascii="Arial" w:hAnsi="Arial" w:cs="Arial"/>
          <w:sz w:val="24"/>
          <w:szCs w:val="24"/>
        </w:rPr>
        <w:t xml:space="preserve"> is being sponsored by University College London (UCL). The data </w:t>
      </w:r>
      <w:r w:rsidR="000C142A" w:rsidRPr="004F0413">
        <w:rPr>
          <w:rFonts w:ascii="Arial" w:hAnsi="Arial" w:cs="Arial"/>
          <w:sz w:val="24"/>
          <w:szCs w:val="24"/>
        </w:rPr>
        <w:t xml:space="preserve">that you collect </w:t>
      </w:r>
      <w:r w:rsidRPr="004F0413">
        <w:rPr>
          <w:rFonts w:ascii="Arial" w:hAnsi="Arial" w:cs="Arial"/>
          <w:sz w:val="24"/>
          <w:szCs w:val="24"/>
        </w:rPr>
        <w:t xml:space="preserve">during the study will eventually reside </w:t>
      </w:r>
      <w:r w:rsidR="000C142A" w:rsidRPr="004F0413">
        <w:rPr>
          <w:rFonts w:ascii="Arial" w:hAnsi="Arial" w:cs="Arial"/>
          <w:sz w:val="24"/>
          <w:szCs w:val="24"/>
        </w:rPr>
        <w:t xml:space="preserve">anonymously </w:t>
      </w:r>
      <w:r w:rsidRPr="004F0413">
        <w:rPr>
          <w:rFonts w:ascii="Arial" w:hAnsi="Arial" w:cs="Arial"/>
          <w:sz w:val="24"/>
          <w:szCs w:val="24"/>
        </w:rPr>
        <w:t>in the</w:t>
      </w:r>
      <w:r w:rsidR="000C142A" w:rsidRPr="004F0413">
        <w:rPr>
          <w:rFonts w:ascii="Arial" w:hAnsi="Arial" w:cs="Arial"/>
          <w:sz w:val="24"/>
          <w:szCs w:val="24"/>
        </w:rPr>
        <w:t xml:space="preserve"> UCL School of Medical and Life Sciences (SLMS) Data Safe Haven</w:t>
      </w:r>
      <w:r w:rsidRPr="004F0413">
        <w:rPr>
          <w:rFonts w:ascii="Arial" w:hAnsi="Arial" w:cs="Arial"/>
          <w:sz w:val="24"/>
          <w:szCs w:val="24"/>
        </w:rPr>
        <w:t xml:space="preserve">. </w:t>
      </w:r>
      <w:r w:rsidR="005D4945" w:rsidRPr="004F0413">
        <w:rPr>
          <w:rFonts w:ascii="Arial" w:hAnsi="Arial" w:cs="Arial"/>
          <w:sz w:val="24"/>
          <w:szCs w:val="24"/>
        </w:rPr>
        <w:t>Whilst you will not interact directly with the UCL data safe haven (</w:t>
      </w:r>
      <w:r w:rsidR="000C142A" w:rsidRPr="004F0413">
        <w:rPr>
          <w:rFonts w:ascii="Arial" w:hAnsi="Arial" w:cs="Arial"/>
          <w:sz w:val="24"/>
          <w:szCs w:val="24"/>
        </w:rPr>
        <w:t xml:space="preserve">you will submit the data </w:t>
      </w:r>
      <w:r w:rsidR="005D4945" w:rsidRPr="004F0413">
        <w:rPr>
          <w:rFonts w:ascii="Arial" w:hAnsi="Arial" w:cs="Arial"/>
          <w:sz w:val="24"/>
          <w:szCs w:val="24"/>
        </w:rPr>
        <w:t>to RAFT</w:t>
      </w:r>
      <w:r w:rsidR="000C142A" w:rsidRPr="004F0413">
        <w:rPr>
          <w:rFonts w:ascii="Arial" w:hAnsi="Arial" w:cs="Arial"/>
          <w:sz w:val="24"/>
          <w:szCs w:val="24"/>
        </w:rPr>
        <w:t xml:space="preserve"> via </w:t>
      </w:r>
      <w:proofErr w:type="spellStart"/>
      <w:r w:rsidR="000C142A" w:rsidRPr="004F0413">
        <w:rPr>
          <w:rFonts w:ascii="Arial" w:hAnsi="Arial" w:cs="Arial"/>
          <w:sz w:val="24"/>
          <w:szCs w:val="24"/>
        </w:rPr>
        <w:t>REDCap</w:t>
      </w:r>
      <w:proofErr w:type="spellEnd"/>
      <w:r w:rsidR="00600AE7" w:rsidRPr="004F0413">
        <w:rPr>
          <w:rFonts w:ascii="Arial" w:hAnsi="Arial" w:cs="Arial"/>
          <w:sz w:val="24"/>
          <w:szCs w:val="24"/>
        </w:rPr>
        <w:t xml:space="preserve"> and it will later be stored securely at UCL</w:t>
      </w:r>
      <w:r w:rsidR="005D4945" w:rsidRPr="004F0413">
        <w:rPr>
          <w:rFonts w:ascii="Arial" w:hAnsi="Arial" w:cs="Arial"/>
          <w:sz w:val="24"/>
          <w:szCs w:val="24"/>
        </w:rPr>
        <w:t>), w</w:t>
      </w:r>
      <w:r w:rsidRPr="004F0413">
        <w:rPr>
          <w:rFonts w:ascii="Arial" w:hAnsi="Arial" w:cs="Arial"/>
          <w:sz w:val="24"/>
          <w:szCs w:val="24"/>
        </w:rPr>
        <w:t>e are required to demonstrate that we are compliant with UCL</w:t>
      </w:r>
      <w:r w:rsidR="00E36829" w:rsidRPr="004F0413">
        <w:rPr>
          <w:rFonts w:ascii="Arial" w:hAnsi="Arial" w:cs="Arial"/>
          <w:sz w:val="24"/>
          <w:szCs w:val="24"/>
        </w:rPr>
        <w:t xml:space="preserve"> information governance standards, many of which are very similar to NHS trust information governance standards</w:t>
      </w:r>
      <w:r w:rsidRPr="004F0413">
        <w:rPr>
          <w:rFonts w:ascii="Arial" w:hAnsi="Arial" w:cs="Arial"/>
          <w:sz w:val="24"/>
          <w:szCs w:val="24"/>
        </w:rPr>
        <w:t>. You are required to send 2 e-mails</w:t>
      </w:r>
      <w:r w:rsidR="00902EB2" w:rsidRPr="004F0413">
        <w:rPr>
          <w:rFonts w:ascii="Arial" w:hAnsi="Arial" w:cs="Arial"/>
          <w:sz w:val="24"/>
          <w:szCs w:val="24"/>
        </w:rPr>
        <w:t xml:space="preserve"> to this effect. The first e-mail is to the UCL </w:t>
      </w:r>
      <w:r w:rsidR="000C142A" w:rsidRPr="004F0413">
        <w:rPr>
          <w:rFonts w:ascii="Arial" w:hAnsi="Arial" w:cs="Arial"/>
          <w:sz w:val="24"/>
          <w:szCs w:val="24"/>
        </w:rPr>
        <w:t>SLMS</w:t>
      </w:r>
      <w:r w:rsidR="00902EB2" w:rsidRPr="004F0413">
        <w:rPr>
          <w:rFonts w:ascii="Arial" w:hAnsi="Arial" w:cs="Arial"/>
          <w:sz w:val="24"/>
          <w:szCs w:val="24"/>
        </w:rPr>
        <w:t xml:space="preserve"> Data Safe Haven information governance (IG) lead, the second is to your team members.</w:t>
      </w:r>
    </w:p>
    <w:p w14:paraId="1EC3CDCA" w14:textId="77777777" w:rsidR="006023D1" w:rsidRDefault="006023D1" w:rsidP="002D57DA">
      <w:pPr>
        <w:spacing w:line="360" w:lineRule="auto"/>
        <w:jc w:val="both"/>
        <w:rPr>
          <w:rFonts w:ascii="Arial" w:hAnsi="Arial" w:cs="Arial"/>
          <w:sz w:val="24"/>
          <w:szCs w:val="24"/>
        </w:rPr>
      </w:pPr>
    </w:p>
    <w:p w14:paraId="04AFE35B" w14:textId="77777777" w:rsidR="00462D3C" w:rsidRPr="004F0413" w:rsidRDefault="00462D3C" w:rsidP="002D57DA">
      <w:pPr>
        <w:spacing w:line="360" w:lineRule="auto"/>
        <w:jc w:val="both"/>
        <w:rPr>
          <w:rFonts w:ascii="Arial" w:hAnsi="Arial" w:cs="Arial"/>
          <w:sz w:val="24"/>
          <w:szCs w:val="24"/>
        </w:rPr>
      </w:pPr>
    </w:p>
    <w:p w14:paraId="58BA8351" w14:textId="20D0A35F" w:rsidR="00902EB2" w:rsidRPr="004F0413" w:rsidRDefault="00902EB2" w:rsidP="002D57DA">
      <w:pPr>
        <w:spacing w:line="360" w:lineRule="auto"/>
        <w:jc w:val="both"/>
        <w:rPr>
          <w:rFonts w:ascii="Arial" w:hAnsi="Arial" w:cs="Arial"/>
          <w:b/>
          <w:sz w:val="24"/>
          <w:szCs w:val="24"/>
        </w:rPr>
      </w:pPr>
      <w:r w:rsidRPr="004F0413">
        <w:rPr>
          <w:rFonts w:ascii="Arial" w:hAnsi="Arial" w:cs="Arial"/>
          <w:b/>
          <w:sz w:val="24"/>
          <w:szCs w:val="24"/>
        </w:rPr>
        <w:t>E-mail one: Site pr</w:t>
      </w:r>
      <w:r w:rsidR="004E12BB" w:rsidRPr="004F0413">
        <w:rPr>
          <w:rFonts w:ascii="Arial" w:hAnsi="Arial" w:cs="Arial"/>
          <w:b/>
          <w:sz w:val="24"/>
          <w:szCs w:val="24"/>
        </w:rPr>
        <w:t>incipal</w:t>
      </w:r>
      <w:r w:rsidRPr="004F0413">
        <w:rPr>
          <w:rFonts w:ascii="Arial" w:hAnsi="Arial" w:cs="Arial"/>
          <w:b/>
          <w:sz w:val="24"/>
          <w:szCs w:val="24"/>
        </w:rPr>
        <w:t xml:space="preserve"> investigator to UCL SLMS</w:t>
      </w:r>
    </w:p>
    <w:p w14:paraId="064C9877" w14:textId="24F638C0" w:rsidR="002D57DA" w:rsidRPr="004F0413" w:rsidRDefault="002D57DA" w:rsidP="002D57DA">
      <w:pPr>
        <w:spacing w:line="360" w:lineRule="auto"/>
        <w:jc w:val="both"/>
        <w:rPr>
          <w:rFonts w:ascii="Arial" w:hAnsi="Arial" w:cs="Arial"/>
          <w:sz w:val="24"/>
          <w:szCs w:val="24"/>
        </w:rPr>
      </w:pPr>
      <w:r w:rsidRPr="004F0413">
        <w:rPr>
          <w:rFonts w:ascii="Arial" w:hAnsi="Arial" w:cs="Arial"/>
          <w:sz w:val="24"/>
          <w:szCs w:val="24"/>
        </w:rPr>
        <w:t xml:space="preserve">Please copy the text </w:t>
      </w:r>
      <w:r w:rsidR="00072AAF" w:rsidRPr="004F0413">
        <w:rPr>
          <w:rFonts w:ascii="Arial" w:hAnsi="Arial" w:cs="Arial"/>
          <w:sz w:val="24"/>
          <w:szCs w:val="24"/>
        </w:rPr>
        <w:t>in the following box</w:t>
      </w:r>
      <w:r w:rsidR="00FC6D27" w:rsidRPr="004F0413">
        <w:rPr>
          <w:rFonts w:ascii="Arial" w:hAnsi="Arial" w:cs="Arial"/>
          <w:sz w:val="24"/>
          <w:szCs w:val="24"/>
        </w:rPr>
        <w:t xml:space="preserve"> </w:t>
      </w:r>
      <w:r w:rsidRPr="004F0413">
        <w:rPr>
          <w:rFonts w:ascii="Arial" w:hAnsi="Arial" w:cs="Arial"/>
          <w:sz w:val="24"/>
          <w:szCs w:val="24"/>
        </w:rPr>
        <w:t xml:space="preserve">and send it to </w:t>
      </w:r>
      <w:hyperlink r:id="rId7" w:history="1">
        <w:r w:rsidR="00FC6D27" w:rsidRPr="004F0413">
          <w:rPr>
            <w:rStyle w:val="Hyperlink"/>
            <w:rFonts w:ascii="Arial" w:hAnsi="Arial" w:cs="Arial"/>
            <w:sz w:val="24"/>
            <w:szCs w:val="24"/>
          </w:rPr>
          <w:t>slms-ig-lead@ucl.ac.uk</w:t>
        </w:r>
      </w:hyperlink>
      <w:r w:rsidR="00FC6D27" w:rsidRPr="004F0413">
        <w:rPr>
          <w:rFonts w:ascii="Arial" w:hAnsi="Arial" w:cs="Arial"/>
          <w:sz w:val="24"/>
          <w:szCs w:val="24"/>
        </w:rPr>
        <w:t>.</w:t>
      </w:r>
      <w:r w:rsidR="00600AE7" w:rsidRPr="004F0413">
        <w:rPr>
          <w:rFonts w:ascii="Arial" w:hAnsi="Arial" w:cs="Arial"/>
          <w:sz w:val="24"/>
          <w:szCs w:val="24"/>
        </w:rPr>
        <w:t xml:space="preserve"> Please also carbon copy (cc) the study at </w:t>
      </w:r>
      <w:hyperlink r:id="rId8" w:history="1">
        <w:r w:rsidR="00600AE7" w:rsidRPr="004F0413">
          <w:rPr>
            <w:rStyle w:val="Hyperlink"/>
            <w:rFonts w:ascii="Arial" w:hAnsi="Arial" w:cs="Arial"/>
            <w:sz w:val="24"/>
            <w:szCs w:val="24"/>
          </w:rPr>
          <w:t>info@i-hype.org</w:t>
        </w:r>
      </w:hyperlink>
      <w:r w:rsidR="00600AE7" w:rsidRPr="004F0413">
        <w:rPr>
          <w:rFonts w:ascii="Arial" w:hAnsi="Arial" w:cs="Arial"/>
          <w:sz w:val="24"/>
          <w:szCs w:val="24"/>
        </w:rPr>
        <w:t>.</w:t>
      </w:r>
    </w:p>
    <w:tbl>
      <w:tblPr>
        <w:tblStyle w:val="TableGrid"/>
        <w:tblW w:w="0" w:type="auto"/>
        <w:tblLook w:val="04A0" w:firstRow="1" w:lastRow="0" w:firstColumn="1" w:lastColumn="0" w:noHBand="0" w:noVBand="1"/>
      </w:tblPr>
      <w:tblGrid>
        <w:gridCol w:w="10456"/>
      </w:tblGrid>
      <w:tr w:rsidR="00072AAF" w:rsidRPr="008F7FB4" w14:paraId="0C220B05" w14:textId="77777777" w:rsidTr="00072AAF">
        <w:tc>
          <w:tcPr>
            <w:tcW w:w="10456" w:type="dxa"/>
          </w:tcPr>
          <w:p w14:paraId="4381BF22" w14:textId="11E29C34" w:rsidR="00072AAF" w:rsidRDefault="00072AAF" w:rsidP="00072AAF">
            <w:pPr>
              <w:spacing w:line="360" w:lineRule="auto"/>
              <w:jc w:val="both"/>
              <w:rPr>
                <w:rFonts w:cs="Times New Roman"/>
                <w:sz w:val="24"/>
                <w:szCs w:val="24"/>
              </w:rPr>
            </w:pPr>
            <w:r w:rsidRPr="008F7FB4">
              <w:rPr>
                <w:rFonts w:cs="Times New Roman"/>
                <w:sz w:val="24"/>
                <w:szCs w:val="24"/>
              </w:rPr>
              <w:t>E-mail subject: Information governance for RAFT iHypE</w:t>
            </w:r>
            <w:r w:rsidR="00600AE7">
              <w:rPr>
                <w:rFonts w:cs="Times New Roman"/>
                <w:sz w:val="24"/>
                <w:szCs w:val="24"/>
              </w:rPr>
              <w:t xml:space="preserve"> – </w:t>
            </w:r>
            <w:permStart w:id="1005088469" w:edGrp="everyone"/>
            <w:r w:rsidR="00600AE7" w:rsidRPr="00911228">
              <w:rPr>
                <w:rFonts w:cs="Times New Roman"/>
                <w:sz w:val="24"/>
                <w:szCs w:val="24"/>
                <w:highlight w:val="yellow"/>
              </w:rPr>
              <w:t>CENTRE NAME</w:t>
            </w:r>
            <w:permEnd w:id="1005088469"/>
          </w:p>
          <w:p w14:paraId="638E5424" w14:textId="77777777" w:rsidR="008F7FB4" w:rsidRPr="008F7FB4" w:rsidRDefault="008F7FB4" w:rsidP="00072AAF">
            <w:pPr>
              <w:spacing w:line="360" w:lineRule="auto"/>
              <w:jc w:val="both"/>
              <w:rPr>
                <w:rFonts w:cs="Times New Roman"/>
                <w:sz w:val="24"/>
                <w:szCs w:val="24"/>
              </w:rPr>
            </w:pPr>
          </w:p>
          <w:p w14:paraId="663ECC48"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Dear IG lead,</w:t>
            </w:r>
          </w:p>
          <w:p w14:paraId="122FD2E1"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I wish to confirm the following:</w:t>
            </w:r>
          </w:p>
          <w:p w14:paraId="4FB9CAB8"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The team is working in accordance with the following SLMS documents (</w:t>
            </w:r>
            <w:hyperlink r:id="rId9" w:history="1">
              <w:r w:rsidRPr="008F7FB4">
                <w:rPr>
                  <w:rStyle w:val="Hyperlink"/>
                  <w:rFonts w:cs="Times New Roman"/>
                  <w:sz w:val="24"/>
                  <w:szCs w:val="24"/>
                </w:rPr>
                <w:t>available here</w:t>
              </w:r>
            </w:hyperlink>
            <w:r w:rsidRPr="008F7FB4">
              <w:rPr>
                <w:rFonts w:cs="Times New Roman"/>
                <w:sz w:val="24"/>
                <w:szCs w:val="24"/>
              </w:rPr>
              <w:t>):</w:t>
            </w:r>
          </w:p>
          <w:p w14:paraId="25A2CB8A" w14:textId="77777777" w:rsidR="00072AAF" w:rsidRPr="008F7FB4" w:rsidRDefault="00072AAF" w:rsidP="00072AAF">
            <w:pPr>
              <w:pStyle w:val="ListParagraph"/>
              <w:numPr>
                <w:ilvl w:val="0"/>
                <w:numId w:val="1"/>
              </w:numPr>
              <w:spacing w:line="360" w:lineRule="auto"/>
              <w:jc w:val="both"/>
              <w:rPr>
                <w:rFonts w:cs="Times New Roman"/>
                <w:sz w:val="24"/>
                <w:szCs w:val="24"/>
              </w:rPr>
            </w:pPr>
            <w:r w:rsidRPr="008F7FB4">
              <w:rPr>
                <w:rFonts w:cs="Times New Roman"/>
                <w:sz w:val="24"/>
                <w:szCs w:val="24"/>
              </w:rPr>
              <w:t>SLMS-IG03 Information Governance Policy</w:t>
            </w:r>
          </w:p>
          <w:p w14:paraId="716726AD" w14:textId="77777777" w:rsidR="00072AAF" w:rsidRPr="008F7FB4" w:rsidRDefault="00072AAF" w:rsidP="00072AAF">
            <w:pPr>
              <w:pStyle w:val="ListParagraph"/>
              <w:numPr>
                <w:ilvl w:val="0"/>
                <w:numId w:val="1"/>
              </w:numPr>
              <w:spacing w:line="360" w:lineRule="auto"/>
              <w:jc w:val="both"/>
              <w:rPr>
                <w:rFonts w:cs="Times New Roman"/>
                <w:sz w:val="24"/>
                <w:szCs w:val="24"/>
              </w:rPr>
            </w:pPr>
            <w:r w:rsidRPr="008F7FB4">
              <w:rPr>
                <w:rFonts w:cs="Times New Roman"/>
                <w:sz w:val="24"/>
                <w:szCs w:val="24"/>
              </w:rPr>
              <w:t>SLMS-IG21 Remote Working Procedures and Approval</w:t>
            </w:r>
          </w:p>
          <w:p w14:paraId="1D43A7DF" w14:textId="77777777" w:rsidR="00072AAF" w:rsidRPr="008F7FB4" w:rsidRDefault="00072AAF" w:rsidP="00072AAF">
            <w:pPr>
              <w:pStyle w:val="ListParagraph"/>
              <w:numPr>
                <w:ilvl w:val="0"/>
                <w:numId w:val="1"/>
              </w:numPr>
              <w:spacing w:line="360" w:lineRule="auto"/>
              <w:jc w:val="both"/>
              <w:rPr>
                <w:rFonts w:cs="Times New Roman"/>
                <w:sz w:val="24"/>
                <w:szCs w:val="24"/>
              </w:rPr>
            </w:pPr>
            <w:r w:rsidRPr="008F7FB4">
              <w:rPr>
                <w:rFonts w:cs="Times New Roman"/>
                <w:sz w:val="24"/>
                <w:szCs w:val="24"/>
              </w:rPr>
              <w:t>Where appropriate, to the requirements of SLMS-IG06 Improvement Plan</w:t>
            </w:r>
          </w:p>
          <w:p w14:paraId="478BD494"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lastRenderedPageBreak/>
              <w:t>All relevant information assets have been identified and catalogued using SLMS–IG11 Information Risk Assessment Tool.</w:t>
            </w:r>
          </w:p>
          <w:p w14:paraId="5A66FEF1"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The team’s working environment and procedures have been assessed using SLMS IG-13 Physical Risk Assessment Tool</w:t>
            </w:r>
          </w:p>
          <w:p w14:paraId="3C4F40D6"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The team has a local IG Improvement Plan, which incorporates actions to address risks discovered through the above two tools and subsequent audit</w:t>
            </w:r>
          </w:p>
          <w:p w14:paraId="4777310D"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 xml:space="preserve">The study has assessed the need to </w:t>
            </w:r>
            <w:proofErr w:type="spellStart"/>
            <w:r w:rsidRPr="008F7FB4">
              <w:rPr>
                <w:rFonts w:cs="Times New Roman"/>
                <w:sz w:val="24"/>
                <w:szCs w:val="24"/>
              </w:rPr>
              <w:t>pseudonymise</w:t>
            </w:r>
            <w:proofErr w:type="spellEnd"/>
            <w:r w:rsidRPr="008F7FB4">
              <w:rPr>
                <w:rFonts w:cs="Times New Roman"/>
                <w:sz w:val="24"/>
                <w:szCs w:val="24"/>
              </w:rPr>
              <w:t xml:space="preserve"> or anonymise transfers of information in the light of the ICO’s ‘motivated intruder test’ and has implemented formal safe haven processes and appropriate levels of </w:t>
            </w:r>
            <w:proofErr w:type="spellStart"/>
            <w:r w:rsidRPr="008F7FB4">
              <w:rPr>
                <w:rFonts w:cs="Times New Roman"/>
                <w:sz w:val="24"/>
                <w:szCs w:val="24"/>
              </w:rPr>
              <w:t>pseudonymisation</w:t>
            </w:r>
            <w:proofErr w:type="spellEnd"/>
            <w:r w:rsidRPr="008F7FB4">
              <w:rPr>
                <w:rFonts w:cs="Times New Roman"/>
                <w:sz w:val="24"/>
                <w:szCs w:val="24"/>
              </w:rPr>
              <w:t>.</w:t>
            </w:r>
          </w:p>
          <w:p w14:paraId="42A19B5C"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I can confirm that all researchers within my team have contracts that are included in the SLMS-IG08 HR Contracts Audit and Plan. All researchers who are not covered by SLMS-IG08 have signed non-disclosure agreements.</w:t>
            </w:r>
          </w:p>
          <w:p w14:paraId="4CD1F7E1"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Through the use of the SLMS Data Safe Haven, or if appropriate through alternative electronic and physical secure environments, this study operates to the safe haven requirements expected and required by the HSCIC’s IG Toolkit.</w:t>
            </w:r>
          </w:p>
          <w:p w14:paraId="2E1F5C50"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 xml:space="preserve">All contracts with third parties (including contractors) have been identified, and in my opinion have suitably robust information governance related clauses, that will protect the interests of individual data subjects’ healthcare related data and the interests of SLMS. </w:t>
            </w:r>
          </w:p>
          <w:p w14:paraId="04254048" w14:textId="77777777" w:rsidR="00072AAF" w:rsidRPr="008F7FB4" w:rsidRDefault="00072AAF" w:rsidP="00072AAF">
            <w:pPr>
              <w:spacing w:line="360" w:lineRule="auto"/>
              <w:jc w:val="both"/>
              <w:rPr>
                <w:rFonts w:cs="Times New Roman"/>
                <w:sz w:val="24"/>
                <w:szCs w:val="24"/>
              </w:rPr>
            </w:pPr>
            <w:r w:rsidRPr="008F7FB4">
              <w:rPr>
                <w:rFonts w:cs="Times New Roman"/>
                <w:sz w:val="24"/>
                <w:szCs w:val="24"/>
              </w:rPr>
              <w:t>Copies of these contracts, where appropriate, have been provided to the IG Lead for assessment.</w:t>
            </w:r>
          </w:p>
          <w:p w14:paraId="241FCE1E" w14:textId="77777777" w:rsidR="00072AAF" w:rsidRDefault="00072AAF" w:rsidP="002D57DA">
            <w:pPr>
              <w:spacing w:line="360" w:lineRule="auto"/>
              <w:jc w:val="both"/>
              <w:rPr>
                <w:rFonts w:cs="Times New Roman"/>
                <w:sz w:val="24"/>
                <w:szCs w:val="24"/>
              </w:rPr>
            </w:pPr>
            <w:r w:rsidRPr="008F7FB4">
              <w:rPr>
                <w:rFonts w:cs="Times New Roman"/>
                <w:sz w:val="24"/>
                <w:szCs w:val="24"/>
              </w:rPr>
              <w:t>Yours sincerely,</w:t>
            </w:r>
          </w:p>
          <w:p w14:paraId="73332512" w14:textId="77777777" w:rsidR="008F7FB4" w:rsidRPr="008F7FB4" w:rsidRDefault="008F7FB4" w:rsidP="008F7FB4">
            <w:pPr>
              <w:spacing w:line="360" w:lineRule="auto"/>
              <w:jc w:val="both"/>
              <w:rPr>
                <w:rFonts w:cs="Times New Roman"/>
                <w:sz w:val="24"/>
                <w:szCs w:val="24"/>
              </w:rPr>
            </w:pPr>
            <w:r>
              <w:rPr>
                <w:rFonts w:cs="Times New Roman"/>
                <w:sz w:val="24"/>
                <w:szCs w:val="24"/>
              </w:rPr>
              <w:t>Insert name, title and contact details here</w:t>
            </w:r>
          </w:p>
        </w:tc>
      </w:tr>
    </w:tbl>
    <w:p w14:paraId="110D6C73" w14:textId="77777777" w:rsidR="00072AAF" w:rsidRDefault="00072AAF" w:rsidP="001C4552">
      <w:pPr>
        <w:spacing w:line="360" w:lineRule="auto"/>
        <w:jc w:val="both"/>
        <w:rPr>
          <w:sz w:val="24"/>
          <w:szCs w:val="24"/>
        </w:rPr>
      </w:pPr>
    </w:p>
    <w:p w14:paraId="1F183818" w14:textId="77777777" w:rsidR="00462D3C" w:rsidRPr="008F7FB4" w:rsidRDefault="00462D3C" w:rsidP="001C4552">
      <w:pPr>
        <w:spacing w:line="360" w:lineRule="auto"/>
        <w:jc w:val="both"/>
        <w:rPr>
          <w:sz w:val="24"/>
          <w:szCs w:val="24"/>
        </w:rPr>
      </w:pPr>
    </w:p>
    <w:p w14:paraId="4B064301" w14:textId="53A0B5FB" w:rsidR="001C4552" w:rsidRPr="004F0413" w:rsidRDefault="001C4552" w:rsidP="001C4552">
      <w:pPr>
        <w:spacing w:line="360" w:lineRule="auto"/>
        <w:jc w:val="both"/>
        <w:rPr>
          <w:rFonts w:ascii="Arial" w:hAnsi="Arial" w:cs="Arial"/>
          <w:b/>
          <w:sz w:val="24"/>
          <w:szCs w:val="24"/>
        </w:rPr>
      </w:pPr>
      <w:r w:rsidRPr="004F0413">
        <w:rPr>
          <w:rFonts w:ascii="Arial" w:hAnsi="Arial" w:cs="Arial"/>
          <w:b/>
          <w:sz w:val="24"/>
          <w:szCs w:val="24"/>
        </w:rPr>
        <w:t xml:space="preserve">E-mail </w:t>
      </w:r>
      <w:r w:rsidR="00E52EF6" w:rsidRPr="004F0413">
        <w:rPr>
          <w:rFonts w:ascii="Arial" w:hAnsi="Arial" w:cs="Arial"/>
          <w:b/>
          <w:sz w:val="24"/>
          <w:szCs w:val="24"/>
        </w:rPr>
        <w:t>two</w:t>
      </w:r>
      <w:r w:rsidRPr="004F0413">
        <w:rPr>
          <w:rFonts w:ascii="Arial" w:hAnsi="Arial" w:cs="Arial"/>
          <w:b/>
          <w:sz w:val="24"/>
          <w:szCs w:val="24"/>
        </w:rPr>
        <w:t>: Site pr</w:t>
      </w:r>
      <w:r w:rsidR="004E12BB" w:rsidRPr="004F0413">
        <w:rPr>
          <w:rFonts w:ascii="Arial" w:hAnsi="Arial" w:cs="Arial"/>
          <w:b/>
          <w:sz w:val="24"/>
          <w:szCs w:val="24"/>
        </w:rPr>
        <w:t>incipal</w:t>
      </w:r>
      <w:r w:rsidRPr="004F0413">
        <w:rPr>
          <w:rFonts w:ascii="Arial" w:hAnsi="Arial" w:cs="Arial"/>
          <w:b/>
          <w:sz w:val="24"/>
          <w:szCs w:val="24"/>
        </w:rPr>
        <w:t xml:space="preserve"> investigator to </w:t>
      </w:r>
      <w:r w:rsidR="00E52EF6" w:rsidRPr="004F0413">
        <w:rPr>
          <w:rFonts w:ascii="Arial" w:hAnsi="Arial" w:cs="Arial"/>
          <w:b/>
          <w:sz w:val="24"/>
          <w:szCs w:val="24"/>
        </w:rPr>
        <w:t>members of the team</w:t>
      </w:r>
    </w:p>
    <w:p w14:paraId="4A45654A" w14:textId="57725039" w:rsidR="00E52EF6" w:rsidRDefault="00E52EF6" w:rsidP="00E52EF6">
      <w:pPr>
        <w:spacing w:line="360" w:lineRule="auto"/>
        <w:jc w:val="both"/>
        <w:rPr>
          <w:rFonts w:ascii="Arial" w:hAnsi="Arial" w:cs="Arial"/>
          <w:sz w:val="24"/>
          <w:szCs w:val="24"/>
        </w:rPr>
      </w:pPr>
      <w:r w:rsidRPr="004F0413">
        <w:rPr>
          <w:rFonts w:ascii="Arial" w:hAnsi="Arial" w:cs="Arial"/>
          <w:sz w:val="24"/>
          <w:szCs w:val="24"/>
        </w:rPr>
        <w:t xml:space="preserve">Please copy the </w:t>
      </w:r>
      <w:r w:rsidR="008F7FB4" w:rsidRPr="004F0413">
        <w:rPr>
          <w:rFonts w:ascii="Arial" w:hAnsi="Arial" w:cs="Arial"/>
          <w:sz w:val="24"/>
          <w:szCs w:val="24"/>
        </w:rPr>
        <w:t xml:space="preserve">text in the </w:t>
      </w:r>
      <w:r w:rsidRPr="004F0413">
        <w:rPr>
          <w:rFonts w:ascii="Arial" w:hAnsi="Arial" w:cs="Arial"/>
          <w:sz w:val="24"/>
          <w:szCs w:val="24"/>
        </w:rPr>
        <w:t xml:space="preserve">following </w:t>
      </w:r>
      <w:r w:rsidR="008F7FB4" w:rsidRPr="004F0413">
        <w:rPr>
          <w:rFonts w:ascii="Arial" w:hAnsi="Arial" w:cs="Arial"/>
          <w:sz w:val="24"/>
          <w:szCs w:val="24"/>
        </w:rPr>
        <w:t xml:space="preserve">box </w:t>
      </w:r>
      <w:r w:rsidRPr="004F0413">
        <w:rPr>
          <w:rFonts w:ascii="Arial" w:hAnsi="Arial" w:cs="Arial"/>
          <w:sz w:val="24"/>
          <w:szCs w:val="24"/>
        </w:rPr>
        <w:t xml:space="preserve">and send it to your team members and carbon copy (cc) </w:t>
      </w:r>
      <w:hyperlink r:id="rId10" w:history="1">
        <w:r w:rsidRPr="004F0413">
          <w:rPr>
            <w:rStyle w:val="Hyperlink"/>
            <w:rFonts w:ascii="Arial" w:hAnsi="Arial" w:cs="Arial"/>
            <w:sz w:val="24"/>
            <w:szCs w:val="24"/>
          </w:rPr>
          <w:t>slms-ig-lead@ucl.ac.uk</w:t>
        </w:r>
      </w:hyperlink>
      <w:r w:rsidR="00600AE7" w:rsidRPr="004F0413">
        <w:rPr>
          <w:rFonts w:ascii="Arial" w:hAnsi="Arial" w:cs="Arial"/>
          <w:sz w:val="24"/>
          <w:szCs w:val="24"/>
        </w:rPr>
        <w:t xml:space="preserve"> and </w:t>
      </w:r>
      <w:hyperlink r:id="rId11" w:history="1">
        <w:r w:rsidR="00600AE7" w:rsidRPr="004F0413">
          <w:rPr>
            <w:rStyle w:val="Hyperlink"/>
            <w:rFonts w:ascii="Arial" w:hAnsi="Arial" w:cs="Arial"/>
            <w:sz w:val="24"/>
            <w:szCs w:val="24"/>
          </w:rPr>
          <w:t>info@i-hype.org</w:t>
        </w:r>
      </w:hyperlink>
      <w:r w:rsidR="00600AE7" w:rsidRPr="004F0413">
        <w:rPr>
          <w:rFonts w:ascii="Arial" w:hAnsi="Arial" w:cs="Arial"/>
          <w:sz w:val="24"/>
          <w:szCs w:val="24"/>
        </w:rPr>
        <w:t>.</w:t>
      </w:r>
    </w:p>
    <w:p w14:paraId="5E9F449E" w14:textId="77777777" w:rsidR="00462D3C" w:rsidRPr="004F0413" w:rsidRDefault="00462D3C" w:rsidP="00E52EF6">
      <w:pPr>
        <w:spacing w:line="36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10456"/>
      </w:tblGrid>
      <w:tr w:rsidR="008F7FB4" w14:paraId="23A929ED" w14:textId="77777777" w:rsidTr="008F7FB4">
        <w:tc>
          <w:tcPr>
            <w:tcW w:w="10456" w:type="dxa"/>
          </w:tcPr>
          <w:p w14:paraId="634B9F3F" w14:textId="77777777" w:rsidR="008F7FB4" w:rsidRDefault="008F7FB4" w:rsidP="008F7FB4">
            <w:pPr>
              <w:spacing w:line="360" w:lineRule="auto"/>
              <w:rPr>
                <w:rFonts w:cs="Times New Roman"/>
                <w:sz w:val="24"/>
                <w:szCs w:val="24"/>
              </w:rPr>
            </w:pPr>
            <w:r w:rsidRPr="008F7FB4">
              <w:rPr>
                <w:rFonts w:cs="Times New Roman"/>
                <w:sz w:val="24"/>
                <w:szCs w:val="24"/>
              </w:rPr>
              <w:t>E-mail subject: handling of sensitive personal information for RAFT iHypE</w:t>
            </w:r>
          </w:p>
          <w:p w14:paraId="67292C25" w14:textId="77777777" w:rsidR="008F7FB4" w:rsidRPr="008F7FB4" w:rsidRDefault="008F7FB4" w:rsidP="008F7FB4">
            <w:pPr>
              <w:spacing w:line="360" w:lineRule="auto"/>
              <w:rPr>
                <w:rFonts w:cs="Times New Roman"/>
                <w:sz w:val="24"/>
                <w:szCs w:val="24"/>
              </w:rPr>
            </w:pPr>
          </w:p>
          <w:p w14:paraId="318F75BD" w14:textId="77777777" w:rsidR="008F7FB4" w:rsidRPr="008F7FB4" w:rsidRDefault="008F7FB4" w:rsidP="008F7FB4">
            <w:pPr>
              <w:spacing w:line="360" w:lineRule="auto"/>
              <w:rPr>
                <w:rFonts w:cs="Times New Roman"/>
                <w:sz w:val="24"/>
                <w:szCs w:val="24"/>
              </w:rPr>
            </w:pPr>
            <w:r w:rsidRPr="008F7FB4">
              <w:rPr>
                <w:rFonts w:cs="Times New Roman"/>
                <w:sz w:val="24"/>
                <w:szCs w:val="24"/>
              </w:rPr>
              <w:t>Dear All,</w:t>
            </w:r>
          </w:p>
          <w:p w14:paraId="67A49585" w14:textId="77777777" w:rsidR="008F7FB4" w:rsidRPr="008F7FB4" w:rsidRDefault="008F7FB4" w:rsidP="008F7FB4">
            <w:pPr>
              <w:spacing w:line="360" w:lineRule="auto"/>
              <w:rPr>
                <w:rFonts w:cs="Times New Roman"/>
                <w:sz w:val="24"/>
                <w:szCs w:val="24"/>
              </w:rPr>
            </w:pPr>
            <w:r w:rsidRPr="008F7FB4">
              <w:rPr>
                <w:rFonts w:cs="Times New Roman"/>
                <w:sz w:val="24"/>
                <w:szCs w:val="24"/>
              </w:rPr>
              <w:lastRenderedPageBreak/>
              <w:t>As part of the SLMS Information Governance framework, all members of the research team should be aware that the SLMS undertake monitoring and auditing of access to sensitive personal information in relation to the following areas:</w:t>
            </w:r>
          </w:p>
          <w:p w14:paraId="3009028F"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 xml:space="preserve">Awareness of the SLMS policies and guidelines concerning confidentiality </w:t>
            </w:r>
          </w:p>
          <w:p w14:paraId="64B3E95C"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 xml:space="preserve">Appropriate recording of consent </w:t>
            </w:r>
          </w:p>
          <w:p w14:paraId="650C5E37"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Appropriate use of logins (i.e. not shared)</w:t>
            </w:r>
          </w:p>
          <w:p w14:paraId="26873E1F"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 xml:space="preserve">Appropriate allocation of access rights to systems </w:t>
            </w:r>
          </w:p>
          <w:p w14:paraId="2D66F272" w14:textId="77777777" w:rsid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Appropriate levels of access to physical areas where data is stored and processed</w:t>
            </w:r>
          </w:p>
          <w:p w14:paraId="616FC851" w14:textId="77777777" w:rsidR="008F7FB4" w:rsidRPr="008F7FB4" w:rsidRDefault="008F7FB4" w:rsidP="008F7FB4">
            <w:pPr>
              <w:spacing w:line="360" w:lineRule="auto"/>
              <w:rPr>
                <w:rFonts w:cs="Times New Roman"/>
                <w:sz w:val="24"/>
                <w:szCs w:val="24"/>
              </w:rPr>
            </w:pPr>
          </w:p>
          <w:p w14:paraId="1864C184" w14:textId="77777777" w:rsidR="008F7FB4" w:rsidRPr="008F7FB4" w:rsidRDefault="008F7FB4" w:rsidP="008F7FB4">
            <w:pPr>
              <w:spacing w:line="360" w:lineRule="auto"/>
              <w:rPr>
                <w:rFonts w:cs="Times New Roman"/>
                <w:sz w:val="24"/>
                <w:szCs w:val="24"/>
              </w:rPr>
            </w:pPr>
            <w:r w:rsidRPr="008F7FB4">
              <w:rPr>
                <w:rFonts w:cs="Times New Roman"/>
                <w:sz w:val="24"/>
                <w:szCs w:val="24"/>
              </w:rPr>
              <w:t>Also, where appropriate:</w:t>
            </w:r>
          </w:p>
          <w:p w14:paraId="6C60A29E"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 xml:space="preserve">Security of post handling areas </w:t>
            </w:r>
          </w:p>
          <w:p w14:paraId="524B740B"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 xml:space="preserve">Security of confidential fax handling </w:t>
            </w:r>
          </w:p>
          <w:p w14:paraId="33AFB286"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Security of recorded telecommunications and message book</w:t>
            </w:r>
          </w:p>
          <w:p w14:paraId="76608110"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Appropriate use and security of the telephone in relation to sensitive data</w:t>
            </w:r>
          </w:p>
          <w:p w14:paraId="6F444077" w14:textId="77777777" w:rsidR="008F7FB4" w:rsidRPr="008F7FB4" w:rsidRDefault="008F7FB4" w:rsidP="008F7FB4">
            <w:pPr>
              <w:spacing w:line="360" w:lineRule="auto"/>
              <w:rPr>
                <w:rFonts w:cs="Times New Roman"/>
                <w:sz w:val="24"/>
                <w:szCs w:val="24"/>
              </w:rPr>
            </w:pPr>
          </w:p>
          <w:p w14:paraId="286A0699" w14:textId="77777777" w:rsidR="008F7FB4" w:rsidRPr="008F7FB4" w:rsidRDefault="008F7FB4" w:rsidP="008F7FB4">
            <w:pPr>
              <w:spacing w:line="360" w:lineRule="auto"/>
              <w:rPr>
                <w:rFonts w:cs="Times New Roman"/>
                <w:sz w:val="24"/>
                <w:szCs w:val="24"/>
              </w:rPr>
            </w:pPr>
            <w:r w:rsidRPr="008F7FB4">
              <w:rPr>
                <w:rFonts w:cs="Times New Roman"/>
                <w:sz w:val="24"/>
                <w:szCs w:val="24"/>
              </w:rPr>
              <w:t>The full set of SLMS IG documentation is available on the website here:</w:t>
            </w:r>
          </w:p>
          <w:p w14:paraId="068BEEAE" w14:textId="77777777" w:rsidR="008F7FB4" w:rsidRPr="008F7FB4" w:rsidRDefault="00412FE9" w:rsidP="008F7FB4">
            <w:pPr>
              <w:spacing w:line="360" w:lineRule="auto"/>
              <w:rPr>
                <w:rFonts w:cs="Times New Roman"/>
                <w:sz w:val="24"/>
                <w:szCs w:val="24"/>
              </w:rPr>
            </w:pPr>
            <w:hyperlink r:id="rId12" w:history="1">
              <w:r w:rsidR="008F7FB4" w:rsidRPr="008F7FB4">
                <w:rPr>
                  <w:rStyle w:val="Hyperlink"/>
                  <w:rFonts w:cs="Times New Roman"/>
                  <w:sz w:val="24"/>
                  <w:szCs w:val="24"/>
                </w:rPr>
                <w:t>https://www.ucl.ac.uk/isd/itforslms/services/handling-sens-data/approved-documents</w:t>
              </w:r>
            </w:hyperlink>
          </w:p>
          <w:p w14:paraId="41504D8C" w14:textId="77777777" w:rsidR="008F7FB4" w:rsidRPr="008F7FB4" w:rsidRDefault="008F7FB4" w:rsidP="008F7FB4">
            <w:pPr>
              <w:spacing w:line="360" w:lineRule="auto"/>
              <w:rPr>
                <w:rFonts w:cs="Times New Roman"/>
                <w:sz w:val="24"/>
                <w:szCs w:val="24"/>
              </w:rPr>
            </w:pPr>
          </w:p>
          <w:p w14:paraId="40BBC083" w14:textId="77777777" w:rsidR="008F7FB4" w:rsidRPr="008F7FB4" w:rsidRDefault="008F7FB4" w:rsidP="008F7FB4">
            <w:pPr>
              <w:spacing w:line="360" w:lineRule="auto"/>
              <w:rPr>
                <w:rFonts w:cs="Times New Roman"/>
                <w:sz w:val="24"/>
                <w:szCs w:val="24"/>
              </w:rPr>
            </w:pPr>
            <w:r w:rsidRPr="008F7FB4">
              <w:rPr>
                <w:rFonts w:cs="Times New Roman"/>
                <w:sz w:val="24"/>
                <w:szCs w:val="24"/>
              </w:rPr>
              <w:t>I would like to draw your attention to some key documents, found at the above link:</w:t>
            </w:r>
          </w:p>
          <w:p w14:paraId="7DD53475" w14:textId="77777777" w:rsidR="008F7FB4" w:rsidRPr="008F7FB4" w:rsidRDefault="008F7FB4" w:rsidP="008F7FB4">
            <w:pPr>
              <w:pStyle w:val="ListParagraph"/>
              <w:numPr>
                <w:ilvl w:val="0"/>
                <w:numId w:val="2"/>
              </w:numPr>
              <w:spacing w:line="360" w:lineRule="auto"/>
              <w:rPr>
                <w:rFonts w:cs="Times New Roman"/>
                <w:sz w:val="24"/>
                <w:szCs w:val="24"/>
              </w:rPr>
            </w:pPr>
            <w:r w:rsidRPr="008F7FB4">
              <w:rPr>
                <w:rFonts w:cs="Times New Roman"/>
                <w:sz w:val="24"/>
                <w:szCs w:val="24"/>
              </w:rPr>
              <w:t>SLMS IG03 Information Governance Policy</w:t>
            </w:r>
          </w:p>
          <w:p w14:paraId="774A68A8" w14:textId="77777777" w:rsidR="008F7FB4" w:rsidRPr="008F7FB4" w:rsidRDefault="008F7FB4" w:rsidP="008F7FB4">
            <w:pPr>
              <w:pStyle w:val="ListParagraph"/>
              <w:numPr>
                <w:ilvl w:val="0"/>
                <w:numId w:val="2"/>
              </w:numPr>
              <w:spacing w:line="360" w:lineRule="auto"/>
              <w:rPr>
                <w:rFonts w:cs="Times New Roman"/>
                <w:sz w:val="24"/>
                <w:szCs w:val="24"/>
              </w:rPr>
            </w:pPr>
            <w:r w:rsidRPr="008F7FB4">
              <w:rPr>
                <w:rFonts w:cs="Times New Roman"/>
                <w:sz w:val="24"/>
                <w:szCs w:val="24"/>
              </w:rPr>
              <w:t>SLMS IG15 Incident Reporting Procedure</w:t>
            </w:r>
          </w:p>
          <w:p w14:paraId="7C9DF47B" w14:textId="77777777" w:rsidR="008F7FB4" w:rsidRPr="008F7FB4" w:rsidRDefault="008F7FB4" w:rsidP="008F7FB4">
            <w:pPr>
              <w:pStyle w:val="ListParagraph"/>
              <w:numPr>
                <w:ilvl w:val="0"/>
                <w:numId w:val="2"/>
              </w:numPr>
              <w:spacing w:line="360" w:lineRule="auto"/>
              <w:rPr>
                <w:rFonts w:cs="Times New Roman"/>
                <w:sz w:val="24"/>
                <w:szCs w:val="24"/>
              </w:rPr>
            </w:pPr>
            <w:r w:rsidRPr="008F7FB4">
              <w:rPr>
                <w:rFonts w:cs="Times New Roman"/>
                <w:sz w:val="24"/>
                <w:szCs w:val="24"/>
              </w:rPr>
              <w:t>SLMS –IG21 Remote Working Procedures and Approval</w:t>
            </w:r>
          </w:p>
          <w:p w14:paraId="52B911D6" w14:textId="77777777" w:rsidR="008F7FB4" w:rsidRPr="008F7FB4" w:rsidRDefault="008F7FB4" w:rsidP="008F7FB4">
            <w:pPr>
              <w:spacing w:line="360" w:lineRule="auto"/>
              <w:rPr>
                <w:rFonts w:cs="Times New Roman"/>
                <w:sz w:val="24"/>
                <w:szCs w:val="24"/>
              </w:rPr>
            </w:pPr>
          </w:p>
          <w:p w14:paraId="20EE2206" w14:textId="77777777" w:rsidR="008F7FB4" w:rsidRPr="008F7FB4" w:rsidRDefault="008F7FB4" w:rsidP="008F7FB4">
            <w:pPr>
              <w:spacing w:line="360" w:lineRule="auto"/>
              <w:rPr>
                <w:rFonts w:cs="Times New Roman"/>
                <w:sz w:val="24"/>
                <w:szCs w:val="24"/>
              </w:rPr>
            </w:pPr>
            <w:r w:rsidRPr="008F7FB4">
              <w:rPr>
                <w:rFonts w:cs="Times New Roman"/>
                <w:sz w:val="24"/>
                <w:szCs w:val="24"/>
              </w:rPr>
              <w:t>Our duty of care for protecting sensitive personal information includes prompt reporting of any information security breaches. SLMS IG-15, above, details what an information incident is and how to report it.</w:t>
            </w:r>
          </w:p>
          <w:p w14:paraId="6A9C0D81" w14:textId="77777777" w:rsidR="008F7FB4" w:rsidRPr="008F7FB4" w:rsidRDefault="008F7FB4" w:rsidP="008F7FB4">
            <w:pPr>
              <w:spacing w:line="360" w:lineRule="auto"/>
              <w:rPr>
                <w:rFonts w:cs="Times New Roman"/>
                <w:sz w:val="24"/>
                <w:szCs w:val="24"/>
              </w:rPr>
            </w:pPr>
            <w:r w:rsidRPr="008F7FB4">
              <w:rPr>
                <w:rFonts w:cs="Times New Roman"/>
                <w:sz w:val="24"/>
                <w:szCs w:val="24"/>
              </w:rPr>
              <w:t xml:space="preserve">It is important to understand the risk of piecing together information about an individual from seemingly anonymous information, so I would urge you to become familiar with the Information Commissioner’s Office guidance on </w:t>
            </w:r>
            <w:proofErr w:type="spellStart"/>
            <w:r w:rsidRPr="008F7FB4">
              <w:rPr>
                <w:rFonts w:cs="Times New Roman"/>
                <w:sz w:val="24"/>
                <w:szCs w:val="24"/>
              </w:rPr>
              <w:t>anonymisation</w:t>
            </w:r>
            <w:proofErr w:type="spellEnd"/>
            <w:r w:rsidRPr="008F7FB4">
              <w:rPr>
                <w:rFonts w:cs="Times New Roman"/>
                <w:sz w:val="24"/>
                <w:szCs w:val="24"/>
              </w:rPr>
              <w:t>, which includes the ‘motivated intruder test’ on p22:</w:t>
            </w:r>
          </w:p>
          <w:p w14:paraId="7FBEF915" w14:textId="77777777" w:rsidR="008F7FB4" w:rsidRPr="008F7FB4" w:rsidRDefault="00412FE9" w:rsidP="008F7FB4">
            <w:pPr>
              <w:spacing w:line="360" w:lineRule="auto"/>
              <w:rPr>
                <w:rFonts w:cs="Times New Roman"/>
                <w:sz w:val="24"/>
                <w:szCs w:val="24"/>
              </w:rPr>
            </w:pPr>
            <w:hyperlink r:id="rId13" w:history="1">
              <w:r w:rsidR="008F7FB4" w:rsidRPr="008F7FB4">
                <w:rPr>
                  <w:rStyle w:val="Hyperlink"/>
                  <w:rFonts w:cs="Times New Roman"/>
                  <w:sz w:val="24"/>
                  <w:szCs w:val="24"/>
                </w:rPr>
                <w:t>http://ico.org.uk/for_organisations/data_protection/topic_guides/~/media/documents/library/Data_Protection/Practical_application/anonymisation-codev2.pdf</w:t>
              </w:r>
            </w:hyperlink>
          </w:p>
          <w:p w14:paraId="5C66980F" w14:textId="77777777" w:rsidR="008F7FB4" w:rsidRPr="008F7FB4" w:rsidRDefault="008F7FB4" w:rsidP="008F7FB4">
            <w:pPr>
              <w:spacing w:line="360" w:lineRule="auto"/>
              <w:rPr>
                <w:rFonts w:cs="Times New Roman"/>
                <w:sz w:val="24"/>
                <w:szCs w:val="24"/>
              </w:rPr>
            </w:pPr>
            <w:r w:rsidRPr="008F7FB4">
              <w:rPr>
                <w:rFonts w:cs="Times New Roman"/>
                <w:sz w:val="24"/>
                <w:szCs w:val="24"/>
              </w:rPr>
              <w:lastRenderedPageBreak/>
              <w:t>You are also required to complete IG Training on an annual basis. The SLMS will maintain records of those staff attending training. If you have not yet received IG training, please register here:</w:t>
            </w:r>
          </w:p>
          <w:p w14:paraId="66E453FC" w14:textId="77777777" w:rsidR="008F7FB4" w:rsidRPr="008F7FB4" w:rsidRDefault="00412FE9" w:rsidP="008F7FB4">
            <w:pPr>
              <w:spacing w:line="360" w:lineRule="auto"/>
              <w:rPr>
                <w:rFonts w:cs="Times New Roman"/>
                <w:sz w:val="24"/>
                <w:szCs w:val="24"/>
              </w:rPr>
            </w:pPr>
            <w:hyperlink r:id="rId14" w:history="1">
              <w:r w:rsidR="008F7FB4" w:rsidRPr="008F7FB4">
                <w:rPr>
                  <w:rStyle w:val="Hyperlink"/>
                  <w:rFonts w:cs="Times New Roman"/>
                  <w:sz w:val="24"/>
                  <w:szCs w:val="24"/>
                </w:rPr>
                <w:t>https://www.ucl.ac.uk/isd/itforslms/services/handling-sens-data/training-and-awareness/ig-event</w:t>
              </w:r>
            </w:hyperlink>
          </w:p>
          <w:p w14:paraId="6076D0E6" w14:textId="77777777" w:rsidR="008F7FB4" w:rsidRPr="008F7FB4" w:rsidRDefault="008F7FB4" w:rsidP="008F7FB4">
            <w:pPr>
              <w:spacing w:line="360" w:lineRule="auto"/>
              <w:rPr>
                <w:rFonts w:cs="Times New Roman"/>
                <w:sz w:val="24"/>
                <w:szCs w:val="24"/>
              </w:rPr>
            </w:pPr>
            <w:r w:rsidRPr="008F7FB4">
              <w:rPr>
                <w:rFonts w:cs="Times New Roman"/>
                <w:sz w:val="24"/>
                <w:szCs w:val="24"/>
              </w:rPr>
              <w:t>Data Protection registration</w:t>
            </w:r>
          </w:p>
          <w:p w14:paraId="4938E60A" w14:textId="77777777" w:rsidR="008F7FB4" w:rsidRPr="008F7FB4" w:rsidRDefault="008F7FB4" w:rsidP="008F7FB4">
            <w:pPr>
              <w:spacing w:line="360" w:lineRule="auto"/>
              <w:rPr>
                <w:rFonts w:cs="Times New Roman"/>
                <w:sz w:val="24"/>
                <w:szCs w:val="24"/>
              </w:rPr>
            </w:pPr>
            <w:r w:rsidRPr="008F7FB4">
              <w:rPr>
                <w:rFonts w:cs="Times New Roman"/>
                <w:sz w:val="24"/>
                <w:szCs w:val="24"/>
              </w:rPr>
              <w:t>As a reminder to you all, personal data is bound by the legal requirements of the Data Protection Act 1998.</w:t>
            </w:r>
          </w:p>
          <w:p w14:paraId="26DDE959" w14:textId="77777777" w:rsidR="008F7FB4" w:rsidRPr="008F7FB4" w:rsidRDefault="008F7FB4" w:rsidP="008F7FB4">
            <w:pPr>
              <w:spacing w:line="360" w:lineRule="auto"/>
              <w:rPr>
                <w:rFonts w:cs="Times New Roman"/>
                <w:sz w:val="24"/>
                <w:szCs w:val="24"/>
              </w:rPr>
            </w:pPr>
            <w:r w:rsidRPr="008F7FB4">
              <w:rPr>
                <w:rFonts w:cs="Times New Roman"/>
                <w:sz w:val="24"/>
                <w:szCs w:val="24"/>
              </w:rPr>
              <w:t>A research registration, in accordance with the Data Protection Act 1998, has been made with the Information Commissioner’s Office. This registration sets out legally the type of organisations and individuals that we can obtain data from, and to whom we may disclose personal data:</w:t>
            </w:r>
          </w:p>
          <w:p w14:paraId="2A4DBB66"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Data subjects themselves</w:t>
            </w:r>
          </w:p>
          <w:p w14:paraId="031AF726"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Relatives, guardians or other persons associated with the data subject</w:t>
            </w:r>
          </w:p>
          <w:p w14:paraId="3C881E08"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Current, past or prospective employers of the data subject</w:t>
            </w:r>
          </w:p>
          <w:p w14:paraId="4CF4FFB6"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Healthcare, social and welfare advisers or practitioners</w:t>
            </w:r>
          </w:p>
          <w:p w14:paraId="6E02BBB0"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Education, training establishments and examining bodies</w:t>
            </w:r>
          </w:p>
          <w:p w14:paraId="79E72F38"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Business associates and other professional advisers</w:t>
            </w:r>
          </w:p>
          <w:p w14:paraId="350B60EB"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Employees and agents of the data controller</w:t>
            </w:r>
          </w:p>
          <w:p w14:paraId="1091EEAA"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Other companies in the same group as the data controller</w:t>
            </w:r>
          </w:p>
          <w:p w14:paraId="497DBAB0"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Suppliers, providers of goods or services</w:t>
            </w:r>
          </w:p>
          <w:p w14:paraId="776FBDFD"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Persons making an enquiry or complaint</w:t>
            </w:r>
          </w:p>
          <w:p w14:paraId="14D87AC4"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Survey and research organisations</w:t>
            </w:r>
          </w:p>
          <w:p w14:paraId="4FEA5B63"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Trade, employer associations and professional bodies</w:t>
            </w:r>
          </w:p>
          <w:p w14:paraId="6CC0C8EB"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Police forces</w:t>
            </w:r>
          </w:p>
          <w:p w14:paraId="3AE8C50D"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Local Government</w:t>
            </w:r>
          </w:p>
          <w:p w14:paraId="0EDC49EF"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Central Government</w:t>
            </w:r>
          </w:p>
          <w:p w14:paraId="340D10DE"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Voluntary and charitable organisations</w:t>
            </w:r>
          </w:p>
          <w:p w14:paraId="744CF394"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Religious organisations</w:t>
            </w:r>
          </w:p>
          <w:p w14:paraId="47297A4A" w14:textId="77777777" w:rsidR="008F7FB4" w:rsidRPr="008F7FB4" w:rsidRDefault="008F7FB4" w:rsidP="008F7FB4">
            <w:pPr>
              <w:spacing w:line="360" w:lineRule="auto"/>
              <w:rPr>
                <w:rFonts w:cs="Times New Roman"/>
                <w:sz w:val="24"/>
                <w:szCs w:val="24"/>
              </w:rPr>
            </w:pPr>
            <w:r w:rsidRPr="008F7FB4">
              <w:rPr>
                <w:rFonts w:cs="Times New Roman"/>
                <w:sz w:val="24"/>
                <w:szCs w:val="24"/>
              </w:rPr>
              <w:t>•</w:t>
            </w:r>
            <w:r w:rsidRPr="008F7FB4">
              <w:rPr>
                <w:rFonts w:cs="Times New Roman"/>
                <w:sz w:val="24"/>
                <w:szCs w:val="24"/>
              </w:rPr>
              <w:tab/>
              <w:t>The media</w:t>
            </w:r>
          </w:p>
          <w:p w14:paraId="1D4536BC" w14:textId="77777777" w:rsidR="008F7FB4" w:rsidRPr="008F7FB4" w:rsidRDefault="008F7FB4" w:rsidP="008F7FB4">
            <w:pPr>
              <w:spacing w:line="360" w:lineRule="auto"/>
              <w:rPr>
                <w:rFonts w:cs="Times New Roman"/>
                <w:sz w:val="24"/>
                <w:szCs w:val="24"/>
              </w:rPr>
            </w:pPr>
            <w:r w:rsidRPr="008F7FB4">
              <w:rPr>
                <w:rFonts w:cs="Times New Roman"/>
                <w:sz w:val="24"/>
                <w:szCs w:val="24"/>
              </w:rPr>
              <w:t xml:space="preserve">You will appreciate that the list above of sources and disclosures does not necessarily mean that you can casually disclose information to these individuals or organisations without justification; any organisation, or individual must provide a demonstrable right to know. </w:t>
            </w:r>
          </w:p>
          <w:p w14:paraId="03519993" w14:textId="77777777" w:rsidR="008F7FB4" w:rsidRPr="008F7FB4" w:rsidRDefault="008F7FB4" w:rsidP="008F7FB4">
            <w:pPr>
              <w:spacing w:line="360" w:lineRule="auto"/>
              <w:rPr>
                <w:rFonts w:cs="Times New Roman"/>
                <w:sz w:val="24"/>
                <w:szCs w:val="24"/>
              </w:rPr>
            </w:pPr>
            <w:r w:rsidRPr="008F7FB4">
              <w:rPr>
                <w:rFonts w:cs="Times New Roman"/>
                <w:sz w:val="24"/>
                <w:szCs w:val="24"/>
              </w:rPr>
              <w:t xml:space="preserve">The disclosure must also be in relation to the registered purpose of research and only the minimum necessary dataset should be disclosed. </w:t>
            </w:r>
          </w:p>
          <w:p w14:paraId="6C7D569F" w14:textId="77777777" w:rsidR="008F7FB4" w:rsidRPr="008F7FB4" w:rsidRDefault="008F7FB4" w:rsidP="008F7FB4">
            <w:pPr>
              <w:spacing w:line="360" w:lineRule="auto"/>
              <w:rPr>
                <w:rFonts w:cs="Times New Roman"/>
                <w:sz w:val="24"/>
                <w:szCs w:val="24"/>
              </w:rPr>
            </w:pPr>
            <w:r w:rsidRPr="008F7FB4">
              <w:rPr>
                <w:rFonts w:cs="Times New Roman"/>
                <w:sz w:val="24"/>
                <w:szCs w:val="24"/>
              </w:rPr>
              <w:lastRenderedPageBreak/>
              <w:t>The confidentiality of research data subjects must be respected at all times. If you are in any doubt as to whether a disclosure of personal data is justified, please contact the SLMS IG Advisory Service:</w:t>
            </w:r>
          </w:p>
          <w:p w14:paraId="1F70F0C7" w14:textId="77777777" w:rsidR="008F7FB4" w:rsidRPr="008F7FB4" w:rsidRDefault="00412FE9" w:rsidP="008F7FB4">
            <w:pPr>
              <w:spacing w:line="360" w:lineRule="auto"/>
              <w:rPr>
                <w:rFonts w:cs="Times New Roman"/>
                <w:sz w:val="24"/>
                <w:szCs w:val="24"/>
              </w:rPr>
            </w:pPr>
            <w:hyperlink r:id="rId15" w:history="1">
              <w:r w:rsidR="008F7FB4" w:rsidRPr="008F7FB4">
                <w:rPr>
                  <w:rStyle w:val="Hyperlink"/>
                  <w:rFonts w:cs="Times New Roman"/>
                  <w:sz w:val="24"/>
                  <w:szCs w:val="24"/>
                </w:rPr>
                <w:t>https://www.ucl.ac.uk/isd/itforslms/services/handling-sens-data/info-gov-advisory</w:t>
              </w:r>
            </w:hyperlink>
          </w:p>
          <w:p w14:paraId="4AD1B2C5" w14:textId="77777777" w:rsidR="008F7FB4" w:rsidRDefault="008F7FB4" w:rsidP="008F7FB4">
            <w:pPr>
              <w:spacing w:line="360" w:lineRule="auto"/>
              <w:rPr>
                <w:rFonts w:cs="Times New Roman"/>
                <w:sz w:val="24"/>
                <w:szCs w:val="24"/>
              </w:rPr>
            </w:pPr>
            <w:r>
              <w:rPr>
                <w:rFonts w:cs="Times New Roman"/>
                <w:sz w:val="24"/>
                <w:szCs w:val="24"/>
              </w:rPr>
              <w:t>Yours sincerely,</w:t>
            </w:r>
          </w:p>
          <w:p w14:paraId="69C41D69" w14:textId="77777777" w:rsidR="008F7FB4" w:rsidRPr="008F7FB4" w:rsidRDefault="008F7FB4" w:rsidP="008F7FB4">
            <w:pPr>
              <w:spacing w:line="360" w:lineRule="auto"/>
              <w:rPr>
                <w:rFonts w:cs="Times New Roman"/>
                <w:sz w:val="24"/>
                <w:szCs w:val="24"/>
              </w:rPr>
            </w:pPr>
            <w:permStart w:id="7367620" w:edGrp="everyone"/>
            <w:r w:rsidRPr="00911228">
              <w:rPr>
                <w:rFonts w:cs="Times New Roman"/>
                <w:sz w:val="24"/>
                <w:szCs w:val="24"/>
                <w:highlight w:val="yellow"/>
              </w:rPr>
              <w:t>Insert name, title and conta</w:t>
            </w:r>
            <w:bookmarkStart w:id="0" w:name="_GoBack"/>
            <w:bookmarkEnd w:id="0"/>
            <w:r w:rsidRPr="00911228">
              <w:rPr>
                <w:rFonts w:cs="Times New Roman"/>
                <w:sz w:val="24"/>
                <w:szCs w:val="24"/>
                <w:highlight w:val="yellow"/>
              </w:rPr>
              <w:t>ct details here</w:t>
            </w:r>
            <w:permEnd w:id="7367620"/>
          </w:p>
        </w:tc>
      </w:tr>
    </w:tbl>
    <w:p w14:paraId="2BBA2857" w14:textId="77777777" w:rsidR="00E52EF6" w:rsidRDefault="00E52EF6" w:rsidP="00E52EF6">
      <w:pPr>
        <w:rPr>
          <w:rFonts w:ascii="Arial" w:hAnsi="Arial" w:cs="Arial"/>
          <w:sz w:val="24"/>
          <w:szCs w:val="24"/>
        </w:rPr>
      </w:pPr>
    </w:p>
    <w:p w14:paraId="1E0B0953" w14:textId="77777777" w:rsidR="00462D3C" w:rsidRPr="004F0413" w:rsidRDefault="00462D3C" w:rsidP="00E52EF6">
      <w:pPr>
        <w:rPr>
          <w:rFonts w:ascii="Arial" w:hAnsi="Arial" w:cs="Arial"/>
          <w:sz w:val="24"/>
          <w:szCs w:val="24"/>
        </w:rPr>
      </w:pPr>
    </w:p>
    <w:p w14:paraId="1FAA50C6" w14:textId="77777777" w:rsidR="00621045" w:rsidRPr="004F0413" w:rsidRDefault="00621045" w:rsidP="00E52EF6">
      <w:pPr>
        <w:rPr>
          <w:rFonts w:ascii="Arial" w:hAnsi="Arial" w:cs="Arial"/>
          <w:sz w:val="24"/>
          <w:szCs w:val="24"/>
        </w:rPr>
      </w:pPr>
      <w:r w:rsidRPr="004F0413">
        <w:rPr>
          <w:rFonts w:ascii="Arial" w:hAnsi="Arial" w:cs="Arial"/>
          <w:sz w:val="24"/>
          <w:szCs w:val="24"/>
        </w:rPr>
        <w:t xml:space="preserve">If you have any questions, please contact </w:t>
      </w:r>
      <w:hyperlink r:id="rId16" w:history="1">
        <w:r w:rsidRPr="004F0413">
          <w:rPr>
            <w:rStyle w:val="Hyperlink"/>
            <w:rFonts w:ascii="Arial" w:hAnsi="Arial" w:cs="Arial"/>
            <w:sz w:val="24"/>
            <w:szCs w:val="24"/>
          </w:rPr>
          <w:t>info@i-hype.org</w:t>
        </w:r>
      </w:hyperlink>
      <w:r w:rsidRPr="004F0413">
        <w:rPr>
          <w:rFonts w:ascii="Arial" w:hAnsi="Arial" w:cs="Arial"/>
          <w:sz w:val="24"/>
          <w:szCs w:val="24"/>
        </w:rPr>
        <w:t>.</w:t>
      </w:r>
    </w:p>
    <w:p w14:paraId="63E97420" w14:textId="77777777" w:rsidR="00621045" w:rsidRDefault="00621045" w:rsidP="00E52EF6">
      <w:pPr>
        <w:rPr>
          <w:rFonts w:ascii="Arial" w:hAnsi="Arial" w:cs="Arial"/>
          <w:sz w:val="24"/>
          <w:szCs w:val="24"/>
        </w:rPr>
      </w:pPr>
    </w:p>
    <w:p w14:paraId="287171FF" w14:textId="77777777" w:rsidR="00462D3C" w:rsidRPr="004F0413" w:rsidRDefault="00462D3C" w:rsidP="00E52EF6">
      <w:pPr>
        <w:rPr>
          <w:rFonts w:ascii="Arial" w:hAnsi="Arial" w:cs="Arial"/>
          <w:sz w:val="24"/>
          <w:szCs w:val="24"/>
        </w:rPr>
      </w:pPr>
    </w:p>
    <w:p w14:paraId="0E18D24F" w14:textId="77777777" w:rsidR="00621045" w:rsidRPr="004F0413" w:rsidRDefault="00621045" w:rsidP="00E52EF6">
      <w:pPr>
        <w:rPr>
          <w:rFonts w:ascii="Arial" w:hAnsi="Arial" w:cs="Arial"/>
          <w:sz w:val="24"/>
          <w:szCs w:val="24"/>
        </w:rPr>
      </w:pPr>
      <w:r w:rsidRPr="004F0413">
        <w:rPr>
          <w:rFonts w:ascii="Arial" w:hAnsi="Arial" w:cs="Arial"/>
          <w:sz w:val="24"/>
          <w:szCs w:val="24"/>
        </w:rPr>
        <w:t>Yours sincerely,</w:t>
      </w:r>
    </w:p>
    <w:p w14:paraId="6948DCA4" w14:textId="77777777" w:rsidR="00621045" w:rsidRDefault="00621045" w:rsidP="00E52EF6">
      <w:pPr>
        <w:rPr>
          <w:sz w:val="24"/>
          <w:szCs w:val="24"/>
        </w:rPr>
      </w:pPr>
    </w:p>
    <w:p w14:paraId="232F09FF" w14:textId="77777777" w:rsidR="00462D3C" w:rsidRDefault="00462D3C" w:rsidP="00E52EF6">
      <w:pPr>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4"/>
        <w:gridCol w:w="2614"/>
        <w:gridCol w:w="2614"/>
        <w:gridCol w:w="2614"/>
      </w:tblGrid>
      <w:tr w:rsidR="004F0413" w14:paraId="663D7320" w14:textId="77777777" w:rsidTr="00A607D1">
        <w:trPr>
          <w:trHeight w:val="1237"/>
        </w:trPr>
        <w:tc>
          <w:tcPr>
            <w:tcW w:w="2614" w:type="dxa"/>
          </w:tcPr>
          <w:p w14:paraId="3B3A13EE" w14:textId="77777777" w:rsidR="004F0413" w:rsidRDefault="004F0413" w:rsidP="00A607D1">
            <w:pPr>
              <w:jc w:val="center"/>
            </w:pPr>
            <w:r w:rsidRPr="009C5C49">
              <w:rPr>
                <w:noProof/>
                <w:lang w:eastAsia="en-GB"/>
              </w:rPr>
              <w:drawing>
                <wp:inline distT="0" distB="0" distL="0" distR="0" wp14:anchorId="13348250" wp14:editId="6077F63A">
                  <wp:extent cx="907347" cy="57777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003" cy="582012"/>
                          </a:xfrm>
                          <a:prstGeom prst="rect">
                            <a:avLst/>
                          </a:prstGeom>
                          <a:noFill/>
                          <a:ln>
                            <a:noFill/>
                          </a:ln>
                        </pic:spPr>
                      </pic:pic>
                    </a:graphicData>
                  </a:graphic>
                </wp:inline>
              </w:drawing>
            </w:r>
          </w:p>
        </w:tc>
        <w:tc>
          <w:tcPr>
            <w:tcW w:w="2614" w:type="dxa"/>
          </w:tcPr>
          <w:p w14:paraId="3E1B563F" w14:textId="77777777" w:rsidR="004F0413" w:rsidRDefault="004F0413" w:rsidP="00A607D1">
            <w:pPr>
              <w:jc w:val="center"/>
            </w:pPr>
            <w:r w:rsidRPr="009C5C49">
              <w:rPr>
                <w:noProof/>
                <w:lang w:eastAsia="en-GB"/>
              </w:rPr>
              <w:drawing>
                <wp:inline distT="0" distB="0" distL="0" distR="0" wp14:anchorId="752DEDA0" wp14:editId="7E021C2A">
                  <wp:extent cx="840943" cy="63833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5856" cy="642060"/>
                          </a:xfrm>
                          <a:prstGeom prst="rect">
                            <a:avLst/>
                          </a:prstGeom>
                          <a:noFill/>
                          <a:ln>
                            <a:noFill/>
                          </a:ln>
                        </pic:spPr>
                      </pic:pic>
                    </a:graphicData>
                  </a:graphic>
                </wp:inline>
              </w:drawing>
            </w:r>
          </w:p>
        </w:tc>
        <w:tc>
          <w:tcPr>
            <w:tcW w:w="2614" w:type="dxa"/>
          </w:tcPr>
          <w:p w14:paraId="39C87EFC" w14:textId="77777777" w:rsidR="004F0413" w:rsidRDefault="004F0413" w:rsidP="00A607D1">
            <w:pPr>
              <w:jc w:val="center"/>
            </w:pPr>
            <w:r w:rsidRPr="009C5C49">
              <w:rPr>
                <w:noProof/>
                <w:lang w:eastAsia="en-GB"/>
              </w:rPr>
              <w:drawing>
                <wp:inline distT="0" distB="0" distL="0" distR="0" wp14:anchorId="31FF8001" wp14:editId="31DE6CDF">
                  <wp:extent cx="928290" cy="61596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t="1" b="4000"/>
                          <a:stretch/>
                        </pic:blipFill>
                        <pic:spPr bwMode="auto">
                          <a:xfrm>
                            <a:off x="0" y="0"/>
                            <a:ext cx="936918" cy="6216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14" w:type="dxa"/>
          </w:tcPr>
          <w:p w14:paraId="5BBC6A0E" w14:textId="77777777" w:rsidR="004F0413" w:rsidRDefault="004F0413" w:rsidP="00A607D1">
            <w:pPr>
              <w:jc w:val="center"/>
            </w:pPr>
            <w:r w:rsidRPr="009C5C49">
              <w:rPr>
                <w:noProof/>
                <w:lang w:eastAsia="en-GB"/>
              </w:rPr>
              <w:drawing>
                <wp:inline distT="0" distB="0" distL="0" distR="0" wp14:anchorId="3D037DEE" wp14:editId="4A02E1E9">
                  <wp:extent cx="899404" cy="6949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b="5817"/>
                          <a:stretch/>
                        </pic:blipFill>
                        <pic:spPr bwMode="auto">
                          <a:xfrm>
                            <a:off x="0" y="0"/>
                            <a:ext cx="916722" cy="7083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F0413" w:rsidRPr="002965BC" w14:paraId="5F714EC5" w14:textId="77777777" w:rsidTr="00A607D1">
        <w:trPr>
          <w:trHeight w:val="524"/>
        </w:trPr>
        <w:tc>
          <w:tcPr>
            <w:tcW w:w="2614" w:type="dxa"/>
          </w:tcPr>
          <w:p w14:paraId="5E767CDF" w14:textId="77777777" w:rsidR="004F0413" w:rsidRPr="002965BC" w:rsidRDefault="004F0413" w:rsidP="00A607D1">
            <w:pPr>
              <w:jc w:val="center"/>
              <w:rPr>
                <w:b/>
                <w:sz w:val="20"/>
                <w:szCs w:val="20"/>
              </w:rPr>
            </w:pPr>
            <w:r w:rsidRPr="002965BC">
              <w:rPr>
                <w:b/>
                <w:sz w:val="20"/>
                <w:szCs w:val="20"/>
              </w:rPr>
              <w:t>Dr Alex Wickham</w:t>
            </w:r>
          </w:p>
          <w:p w14:paraId="02A16696" w14:textId="77777777" w:rsidR="004F0413" w:rsidRPr="002965BC" w:rsidRDefault="004F0413" w:rsidP="00A607D1">
            <w:pPr>
              <w:jc w:val="center"/>
              <w:rPr>
                <w:sz w:val="20"/>
                <w:szCs w:val="20"/>
              </w:rPr>
            </w:pPr>
            <w:r w:rsidRPr="002965BC">
              <w:rPr>
                <w:sz w:val="20"/>
                <w:szCs w:val="20"/>
              </w:rPr>
              <w:t>iHypE Trainee Lead</w:t>
            </w:r>
          </w:p>
        </w:tc>
        <w:tc>
          <w:tcPr>
            <w:tcW w:w="2614" w:type="dxa"/>
          </w:tcPr>
          <w:p w14:paraId="04E9275E" w14:textId="77777777" w:rsidR="004F0413" w:rsidRPr="002965BC" w:rsidRDefault="004F0413" w:rsidP="00A607D1">
            <w:pPr>
              <w:jc w:val="center"/>
              <w:rPr>
                <w:b/>
                <w:sz w:val="20"/>
                <w:szCs w:val="20"/>
              </w:rPr>
            </w:pPr>
            <w:r w:rsidRPr="002965BC">
              <w:rPr>
                <w:b/>
                <w:sz w:val="20"/>
                <w:szCs w:val="20"/>
              </w:rPr>
              <w:t>Dr Daniel Martin</w:t>
            </w:r>
          </w:p>
          <w:p w14:paraId="7F97EE54" w14:textId="77777777" w:rsidR="004F0413" w:rsidRPr="002965BC" w:rsidRDefault="004F0413" w:rsidP="00A607D1">
            <w:pPr>
              <w:jc w:val="center"/>
              <w:rPr>
                <w:sz w:val="20"/>
                <w:szCs w:val="20"/>
              </w:rPr>
            </w:pPr>
            <w:r w:rsidRPr="002965BC">
              <w:rPr>
                <w:sz w:val="20"/>
                <w:szCs w:val="20"/>
              </w:rPr>
              <w:t>iHypE Consultant Lead</w:t>
            </w:r>
          </w:p>
        </w:tc>
        <w:tc>
          <w:tcPr>
            <w:tcW w:w="2614" w:type="dxa"/>
          </w:tcPr>
          <w:p w14:paraId="029F11A8" w14:textId="77777777" w:rsidR="004F0413" w:rsidRPr="002965BC" w:rsidRDefault="004F0413" w:rsidP="00A607D1">
            <w:pPr>
              <w:jc w:val="center"/>
              <w:rPr>
                <w:b/>
                <w:sz w:val="20"/>
                <w:szCs w:val="20"/>
              </w:rPr>
            </w:pPr>
            <w:r w:rsidRPr="002965BC">
              <w:rPr>
                <w:b/>
                <w:sz w:val="20"/>
                <w:szCs w:val="20"/>
              </w:rPr>
              <w:t xml:space="preserve">Dr David </w:t>
            </w:r>
            <w:proofErr w:type="spellStart"/>
            <w:r w:rsidRPr="002965BC">
              <w:rPr>
                <w:b/>
                <w:sz w:val="20"/>
                <w:szCs w:val="20"/>
              </w:rPr>
              <w:t>Highton</w:t>
            </w:r>
            <w:proofErr w:type="spellEnd"/>
          </w:p>
          <w:p w14:paraId="2B751C0B" w14:textId="77777777" w:rsidR="004F0413" w:rsidRPr="002965BC" w:rsidRDefault="004F0413" w:rsidP="00A607D1">
            <w:pPr>
              <w:jc w:val="center"/>
              <w:rPr>
                <w:noProof/>
                <w:sz w:val="20"/>
                <w:szCs w:val="20"/>
                <w:lang w:eastAsia="en-GB"/>
              </w:rPr>
            </w:pPr>
            <w:r w:rsidRPr="002965BC">
              <w:rPr>
                <w:sz w:val="20"/>
                <w:szCs w:val="20"/>
              </w:rPr>
              <w:t>iHypE Trainee Lead</w:t>
            </w:r>
          </w:p>
        </w:tc>
        <w:tc>
          <w:tcPr>
            <w:tcW w:w="2614" w:type="dxa"/>
          </w:tcPr>
          <w:p w14:paraId="46C1ACD0" w14:textId="77777777" w:rsidR="004F0413" w:rsidRPr="002965BC" w:rsidRDefault="004F0413" w:rsidP="00A607D1">
            <w:pPr>
              <w:jc w:val="center"/>
              <w:rPr>
                <w:b/>
                <w:sz w:val="20"/>
                <w:szCs w:val="20"/>
              </w:rPr>
            </w:pPr>
            <w:r w:rsidRPr="002965BC">
              <w:rPr>
                <w:b/>
                <w:sz w:val="20"/>
                <w:szCs w:val="20"/>
              </w:rPr>
              <w:t>Dr Sam Clark</w:t>
            </w:r>
          </w:p>
          <w:p w14:paraId="0F0F77BD" w14:textId="77777777" w:rsidR="004F0413" w:rsidRPr="002965BC" w:rsidRDefault="004F0413" w:rsidP="00A607D1">
            <w:pPr>
              <w:jc w:val="center"/>
              <w:rPr>
                <w:noProof/>
                <w:sz w:val="20"/>
                <w:szCs w:val="20"/>
                <w:lang w:eastAsia="en-GB"/>
              </w:rPr>
            </w:pPr>
            <w:r w:rsidRPr="002965BC">
              <w:rPr>
                <w:sz w:val="20"/>
                <w:szCs w:val="20"/>
              </w:rPr>
              <w:t>RAFT Chair</w:t>
            </w:r>
          </w:p>
        </w:tc>
      </w:tr>
      <w:tr w:rsidR="004F0413" w:rsidRPr="00325455" w14:paraId="771C494A" w14:textId="77777777" w:rsidTr="00A607D1">
        <w:tc>
          <w:tcPr>
            <w:tcW w:w="2614" w:type="dxa"/>
          </w:tcPr>
          <w:p w14:paraId="18E7D5DA" w14:textId="77777777" w:rsidR="004F0413" w:rsidRPr="002965BC" w:rsidRDefault="004F0413" w:rsidP="00A607D1">
            <w:pPr>
              <w:jc w:val="both"/>
              <w:rPr>
                <w:sz w:val="16"/>
                <w:szCs w:val="20"/>
              </w:rPr>
            </w:pPr>
            <w:r w:rsidRPr="002965BC">
              <w:rPr>
                <w:sz w:val="16"/>
                <w:szCs w:val="20"/>
              </w:rPr>
              <w:t>Anaesthetic Registrar</w:t>
            </w:r>
          </w:p>
          <w:p w14:paraId="1103D075" w14:textId="77777777" w:rsidR="004F0413" w:rsidRPr="00325455" w:rsidRDefault="004F0413" w:rsidP="00A607D1">
            <w:pPr>
              <w:jc w:val="both"/>
              <w:rPr>
                <w:sz w:val="20"/>
                <w:szCs w:val="20"/>
              </w:rPr>
            </w:pPr>
            <w:r w:rsidRPr="002965BC">
              <w:rPr>
                <w:sz w:val="16"/>
                <w:szCs w:val="20"/>
              </w:rPr>
              <w:t>Imperial School of Anaesthesia</w:t>
            </w:r>
          </w:p>
        </w:tc>
        <w:tc>
          <w:tcPr>
            <w:tcW w:w="2614" w:type="dxa"/>
          </w:tcPr>
          <w:p w14:paraId="5A60DE30" w14:textId="77777777" w:rsidR="004F0413" w:rsidRPr="002965BC" w:rsidRDefault="004F0413" w:rsidP="00A607D1">
            <w:pPr>
              <w:jc w:val="both"/>
              <w:rPr>
                <w:sz w:val="16"/>
                <w:szCs w:val="20"/>
              </w:rPr>
            </w:pPr>
            <w:r w:rsidRPr="002965BC">
              <w:rPr>
                <w:sz w:val="16"/>
                <w:szCs w:val="20"/>
              </w:rPr>
              <w:t>Consultant Anaesthetist and Intensivist</w:t>
            </w:r>
          </w:p>
          <w:p w14:paraId="5138AE6E" w14:textId="77777777" w:rsidR="004F0413" w:rsidRPr="00325455" w:rsidRDefault="004F0413" w:rsidP="00A607D1">
            <w:pPr>
              <w:jc w:val="both"/>
              <w:rPr>
                <w:sz w:val="20"/>
                <w:szCs w:val="20"/>
              </w:rPr>
            </w:pPr>
            <w:r w:rsidRPr="002965BC">
              <w:rPr>
                <w:sz w:val="16"/>
                <w:szCs w:val="20"/>
              </w:rPr>
              <w:t>Royal Free Hospital</w:t>
            </w:r>
          </w:p>
        </w:tc>
        <w:tc>
          <w:tcPr>
            <w:tcW w:w="2614" w:type="dxa"/>
          </w:tcPr>
          <w:p w14:paraId="06888762" w14:textId="77777777" w:rsidR="004F0413" w:rsidRPr="002965BC" w:rsidRDefault="004F0413" w:rsidP="00A607D1">
            <w:pPr>
              <w:jc w:val="both"/>
              <w:rPr>
                <w:sz w:val="16"/>
                <w:szCs w:val="20"/>
              </w:rPr>
            </w:pPr>
            <w:r w:rsidRPr="002965BC">
              <w:rPr>
                <w:sz w:val="16"/>
                <w:szCs w:val="20"/>
              </w:rPr>
              <w:t xml:space="preserve">Anaesthetic and Intensive Care </w:t>
            </w:r>
            <w:r>
              <w:rPr>
                <w:sz w:val="16"/>
                <w:szCs w:val="20"/>
              </w:rPr>
              <w:t>Consultant</w:t>
            </w:r>
          </w:p>
          <w:p w14:paraId="3EBE70C6" w14:textId="77777777" w:rsidR="004F0413" w:rsidRPr="00325455" w:rsidRDefault="004F0413" w:rsidP="00A607D1">
            <w:pPr>
              <w:jc w:val="both"/>
              <w:rPr>
                <w:sz w:val="20"/>
                <w:szCs w:val="20"/>
              </w:rPr>
            </w:pPr>
            <w:r>
              <w:rPr>
                <w:sz w:val="16"/>
                <w:szCs w:val="20"/>
              </w:rPr>
              <w:t>University College London</w:t>
            </w:r>
          </w:p>
        </w:tc>
        <w:tc>
          <w:tcPr>
            <w:tcW w:w="2614" w:type="dxa"/>
          </w:tcPr>
          <w:p w14:paraId="2AF94249" w14:textId="77777777" w:rsidR="004F0413" w:rsidRPr="002965BC" w:rsidRDefault="004F0413" w:rsidP="00A607D1">
            <w:pPr>
              <w:jc w:val="both"/>
              <w:rPr>
                <w:sz w:val="16"/>
                <w:szCs w:val="20"/>
              </w:rPr>
            </w:pPr>
            <w:r w:rsidRPr="002965BC">
              <w:rPr>
                <w:sz w:val="16"/>
                <w:szCs w:val="20"/>
              </w:rPr>
              <w:t>Anaesthetic and Intensive Care Registrar</w:t>
            </w:r>
          </w:p>
          <w:p w14:paraId="3770A2A4" w14:textId="77777777" w:rsidR="004F0413" w:rsidRPr="00325455" w:rsidRDefault="004F0413" w:rsidP="00A607D1">
            <w:pPr>
              <w:jc w:val="both"/>
              <w:rPr>
                <w:sz w:val="20"/>
                <w:szCs w:val="20"/>
              </w:rPr>
            </w:pPr>
            <w:r w:rsidRPr="002965BC">
              <w:rPr>
                <w:sz w:val="16"/>
                <w:szCs w:val="20"/>
              </w:rPr>
              <w:t>Oxford Deanery</w:t>
            </w:r>
          </w:p>
        </w:tc>
      </w:tr>
    </w:tbl>
    <w:p w14:paraId="3C22EF64" w14:textId="77777777" w:rsidR="00072AAF" w:rsidRPr="008F7FB4" w:rsidRDefault="00072AAF">
      <w:pPr>
        <w:rPr>
          <w:sz w:val="24"/>
          <w:szCs w:val="24"/>
        </w:rPr>
      </w:pPr>
    </w:p>
    <w:sectPr w:rsidR="00072AAF" w:rsidRPr="008F7FB4" w:rsidSect="008071B1">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57CE6" w14:textId="77777777" w:rsidR="00412FE9" w:rsidRDefault="00412FE9" w:rsidP="008071B1">
      <w:pPr>
        <w:spacing w:after="0" w:line="240" w:lineRule="auto"/>
      </w:pPr>
      <w:r>
        <w:separator/>
      </w:r>
    </w:p>
  </w:endnote>
  <w:endnote w:type="continuationSeparator" w:id="0">
    <w:p w14:paraId="6272B757" w14:textId="77777777" w:rsidR="00412FE9" w:rsidRDefault="00412FE9" w:rsidP="00807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1308C" w14:textId="77777777" w:rsidR="00412FE9" w:rsidRDefault="00412FE9" w:rsidP="008071B1">
      <w:pPr>
        <w:spacing w:after="0" w:line="240" w:lineRule="auto"/>
      </w:pPr>
      <w:r>
        <w:separator/>
      </w:r>
    </w:p>
  </w:footnote>
  <w:footnote w:type="continuationSeparator" w:id="0">
    <w:p w14:paraId="1F3F21C1" w14:textId="77777777" w:rsidR="00412FE9" w:rsidRDefault="00412FE9" w:rsidP="008071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520"/>
      <w:gridCol w:w="2411"/>
    </w:tblGrid>
    <w:tr w:rsidR="008071B1" w14:paraId="1BF32349" w14:textId="77777777" w:rsidTr="00831DC1">
      <w:trPr>
        <w:jc w:val="center"/>
      </w:trPr>
      <w:tc>
        <w:tcPr>
          <w:tcW w:w="1985" w:type="dxa"/>
          <w:vAlign w:val="center"/>
          <w:hideMark/>
        </w:tcPr>
        <w:p w14:paraId="0F1E8E01" w14:textId="77777777" w:rsidR="008071B1" w:rsidRDefault="00412FE9" w:rsidP="008071B1">
          <w:pPr>
            <w:pStyle w:val="Header"/>
          </w:pPr>
          <w:sdt>
            <w:sdtPr>
              <w:rPr>
                <w:rFonts w:asciiTheme="majorHAnsi" w:hAnsiTheme="majorHAnsi"/>
                <w:b/>
                <w:color w:val="002060"/>
                <w:spacing w:val="100"/>
                <w:sz w:val="24"/>
                <w:szCs w:val="24"/>
              </w:rPr>
              <w:id w:val="304443577"/>
              <w:docPartObj>
                <w:docPartGallery w:val="Page Numbers (Margins)"/>
                <w:docPartUnique/>
              </w:docPartObj>
            </w:sdtPr>
            <w:sdtEndPr/>
            <w:sdtContent/>
          </w:sdt>
          <w:r w:rsidR="008071B1">
            <w:rPr>
              <w:noProof/>
              <w:lang w:eastAsia="en-GB"/>
            </w:rPr>
            <w:drawing>
              <wp:inline distT="0" distB="0" distL="0" distR="0" wp14:anchorId="0B423B6A" wp14:editId="06EE0596">
                <wp:extent cx="667744" cy="423623"/>
                <wp:effectExtent l="0" t="0" r="0" b="0"/>
                <wp:docPr id="1" name="Picture 1"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aftrainees.com/uploads/2/0/3/2/20325457/3023209_ori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36" cy="425394"/>
                        </a:xfrm>
                        <a:prstGeom prst="rect">
                          <a:avLst/>
                        </a:prstGeom>
                        <a:noFill/>
                        <a:ln>
                          <a:noFill/>
                        </a:ln>
                      </pic:spPr>
                    </pic:pic>
                  </a:graphicData>
                </a:graphic>
              </wp:inline>
            </w:drawing>
          </w:r>
        </w:p>
      </w:tc>
      <w:tc>
        <w:tcPr>
          <w:tcW w:w="6520" w:type="dxa"/>
          <w:vAlign w:val="center"/>
        </w:tcPr>
        <w:p w14:paraId="223A7B15" w14:textId="77777777" w:rsidR="008071B1" w:rsidRDefault="008071B1" w:rsidP="008071B1">
          <w:pPr>
            <w:pStyle w:val="Header"/>
            <w:jc w:val="center"/>
          </w:pPr>
        </w:p>
      </w:tc>
      <w:tc>
        <w:tcPr>
          <w:tcW w:w="2411" w:type="dxa"/>
          <w:vAlign w:val="center"/>
          <w:hideMark/>
        </w:tcPr>
        <w:p w14:paraId="38908961" w14:textId="77777777" w:rsidR="008071B1" w:rsidRDefault="008071B1" w:rsidP="008071B1">
          <w:pPr>
            <w:pStyle w:val="Header"/>
            <w:jc w:val="right"/>
          </w:pPr>
          <w:r>
            <w:rPr>
              <w:noProof/>
              <w:lang w:eastAsia="en-GB"/>
            </w:rPr>
            <w:drawing>
              <wp:inline distT="0" distB="0" distL="0" distR="0" wp14:anchorId="7459082E" wp14:editId="169BD1DD">
                <wp:extent cx="509649" cy="544600"/>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2372" cy="558195"/>
                        </a:xfrm>
                        <a:prstGeom prst="rect">
                          <a:avLst/>
                        </a:prstGeom>
                        <a:noFill/>
                      </pic:spPr>
                    </pic:pic>
                  </a:graphicData>
                </a:graphic>
              </wp:inline>
            </w:drawing>
          </w:r>
        </w:p>
      </w:tc>
    </w:tr>
  </w:tbl>
  <w:p w14:paraId="599D6137" w14:textId="77777777" w:rsidR="008071B1" w:rsidRPr="008071B1" w:rsidRDefault="008071B1">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D9364D"/>
    <w:multiLevelType w:val="hybridMultilevel"/>
    <w:tmpl w:val="E8FCB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E04AD"/>
    <w:multiLevelType w:val="hybridMultilevel"/>
    <w:tmpl w:val="41F48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rqwUpuL06vBxqUuAFzve7T+XV0WN6tI7V0PC1c3mcnPI+WrRQNTn4yfwj5cOI/E3vnfWGBKWVQw6iE7liyrdRw==" w:salt="lIKLjOgk/mQMZNVlWMe6k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A97"/>
    <w:rsid w:val="00072AAF"/>
    <w:rsid w:val="000B40CE"/>
    <w:rsid w:val="000C142A"/>
    <w:rsid w:val="001C4552"/>
    <w:rsid w:val="001D46ED"/>
    <w:rsid w:val="00280208"/>
    <w:rsid w:val="002B5C27"/>
    <w:rsid w:val="002D57DA"/>
    <w:rsid w:val="003C00B5"/>
    <w:rsid w:val="003D58BF"/>
    <w:rsid w:val="00412FE9"/>
    <w:rsid w:val="00462D3C"/>
    <w:rsid w:val="00467B9F"/>
    <w:rsid w:val="004E12BB"/>
    <w:rsid w:val="004F0413"/>
    <w:rsid w:val="005764BC"/>
    <w:rsid w:val="005831CB"/>
    <w:rsid w:val="005D4945"/>
    <w:rsid w:val="00600AE7"/>
    <w:rsid w:val="006023D1"/>
    <w:rsid w:val="00621045"/>
    <w:rsid w:val="00650166"/>
    <w:rsid w:val="00660344"/>
    <w:rsid w:val="006F16B2"/>
    <w:rsid w:val="00713C8C"/>
    <w:rsid w:val="0074449B"/>
    <w:rsid w:val="00756779"/>
    <w:rsid w:val="0076776F"/>
    <w:rsid w:val="00772166"/>
    <w:rsid w:val="008071B1"/>
    <w:rsid w:val="008328BF"/>
    <w:rsid w:val="008F7FB4"/>
    <w:rsid w:val="00902EB2"/>
    <w:rsid w:val="00911228"/>
    <w:rsid w:val="00A4582D"/>
    <w:rsid w:val="00B03A04"/>
    <w:rsid w:val="00B75C8F"/>
    <w:rsid w:val="00C236F8"/>
    <w:rsid w:val="00C36065"/>
    <w:rsid w:val="00CA0F9C"/>
    <w:rsid w:val="00CD5438"/>
    <w:rsid w:val="00CD6EC5"/>
    <w:rsid w:val="00CE6FA3"/>
    <w:rsid w:val="00D06A8A"/>
    <w:rsid w:val="00D63CCA"/>
    <w:rsid w:val="00DA4017"/>
    <w:rsid w:val="00DB5A97"/>
    <w:rsid w:val="00E07A5E"/>
    <w:rsid w:val="00E36829"/>
    <w:rsid w:val="00E52EF6"/>
    <w:rsid w:val="00EC1B2E"/>
    <w:rsid w:val="00F822BF"/>
    <w:rsid w:val="00FC6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02372"/>
  <w15:chartTrackingRefBased/>
  <w15:docId w15:val="{8EF910F1-DC84-4A5B-A88E-FE0AF969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71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71B1"/>
  </w:style>
  <w:style w:type="paragraph" w:styleId="Footer">
    <w:name w:val="footer"/>
    <w:basedOn w:val="Normal"/>
    <w:link w:val="FooterChar"/>
    <w:uiPriority w:val="99"/>
    <w:unhideWhenUsed/>
    <w:rsid w:val="008071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71B1"/>
  </w:style>
  <w:style w:type="character" w:styleId="Hyperlink">
    <w:name w:val="Hyperlink"/>
    <w:basedOn w:val="DefaultParagraphFont"/>
    <w:uiPriority w:val="99"/>
    <w:unhideWhenUsed/>
    <w:rsid w:val="00FC6D27"/>
    <w:rPr>
      <w:color w:val="0563C1" w:themeColor="hyperlink"/>
      <w:u w:val="single"/>
    </w:rPr>
  </w:style>
  <w:style w:type="paragraph" w:styleId="ListParagraph">
    <w:name w:val="List Paragraph"/>
    <w:basedOn w:val="Normal"/>
    <w:uiPriority w:val="34"/>
    <w:qFormat/>
    <w:rsid w:val="006023D1"/>
    <w:pPr>
      <w:ind w:left="720"/>
      <w:contextualSpacing/>
    </w:pPr>
  </w:style>
  <w:style w:type="character" w:styleId="CommentReference">
    <w:name w:val="annotation reference"/>
    <w:basedOn w:val="DefaultParagraphFont"/>
    <w:uiPriority w:val="99"/>
    <w:semiHidden/>
    <w:unhideWhenUsed/>
    <w:rsid w:val="00B03A04"/>
    <w:rPr>
      <w:sz w:val="16"/>
      <w:szCs w:val="16"/>
    </w:rPr>
  </w:style>
  <w:style w:type="paragraph" w:styleId="CommentText">
    <w:name w:val="annotation text"/>
    <w:basedOn w:val="Normal"/>
    <w:link w:val="CommentTextChar"/>
    <w:uiPriority w:val="99"/>
    <w:semiHidden/>
    <w:unhideWhenUsed/>
    <w:rsid w:val="00B03A04"/>
    <w:pPr>
      <w:spacing w:line="240" w:lineRule="auto"/>
    </w:pPr>
    <w:rPr>
      <w:sz w:val="20"/>
      <w:szCs w:val="20"/>
    </w:rPr>
  </w:style>
  <w:style w:type="character" w:customStyle="1" w:styleId="CommentTextChar">
    <w:name w:val="Comment Text Char"/>
    <w:basedOn w:val="DefaultParagraphFont"/>
    <w:link w:val="CommentText"/>
    <w:uiPriority w:val="99"/>
    <w:semiHidden/>
    <w:rsid w:val="00B03A04"/>
    <w:rPr>
      <w:sz w:val="20"/>
      <w:szCs w:val="20"/>
    </w:rPr>
  </w:style>
  <w:style w:type="paragraph" w:styleId="CommentSubject">
    <w:name w:val="annotation subject"/>
    <w:basedOn w:val="CommentText"/>
    <w:next w:val="CommentText"/>
    <w:link w:val="CommentSubjectChar"/>
    <w:uiPriority w:val="99"/>
    <w:semiHidden/>
    <w:unhideWhenUsed/>
    <w:rsid w:val="00B03A04"/>
    <w:rPr>
      <w:b/>
      <w:bCs/>
    </w:rPr>
  </w:style>
  <w:style w:type="character" w:customStyle="1" w:styleId="CommentSubjectChar">
    <w:name w:val="Comment Subject Char"/>
    <w:basedOn w:val="CommentTextChar"/>
    <w:link w:val="CommentSubject"/>
    <w:uiPriority w:val="99"/>
    <w:semiHidden/>
    <w:rsid w:val="00B03A04"/>
    <w:rPr>
      <w:b/>
      <w:bCs/>
      <w:sz w:val="20"/>
      <w:szCs w:val="20"/>
    </w:rPr>
  </w:style>
  <w:style w:type="paragraph" w:styleId="BalloonText">
    <w:name w:val="Balloon Text"/>
    <w:basedOn w:val="Normal"/>
    <w:link w:val="BalloonTextChar"/>
    <w:uiPriority w:val="99"/>
    <w:semiHidden/>
    <w:unhideWhenUsed/>
    <w:rsid w:val="00B03A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A04"/>
    <w:rPr>
      <w:rFonts w:ascii="Segoe UI" w:hAnsi="Segoe UI" w:cs="Segoe UI"/>
      <w:sz w:val="18"/>
      <w:szCs w:val="18"/>
    </w:rPr>
  </w:style>
  <w:style w:type="character" w:styleId="FollowedHyperlink">
    <w:name w:val="FollowedHyperlink"/>
    <w:basedOn w:val="DefaultParagraphFont"/>
    <w:uiPriority w:val="99"/>
    <w:semiHidden/>
    <w:unhideWhenUsed/>
    <w:rsid w:val="000C14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hype.org" TargetMode="External"/><Relationship Id="rId13" Type="http://schemas.openxmlformats.org/officeDocument/2006/relationships/hyperlink" Target="http://ico.org.uk/for_organisations/data_protection/topic_guides/~/media/documents/library/Data_Protection/Practical_application/anonymisation-codev2.pdf" TargetMode="Externa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slms-ig-lead@ucl.ac.uk" TargetMode="External"/><Relationship Id="rId12" Type="http://schemas.openxmlformats.org/officeDocument/2006/relationships/hyperlink" Target="https://www.ucl.ac.uk/isd/itforslms/services/handling-sens-data/approved-documents" TargetMode="Externa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mailto:info@i-hype.org" TargetMode="External"/><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i-hype.org" TargetMode="External"/><Relationship Id="rId5" Type="http://schemas.openxmlformats.org/officeDocument/2006/relationships/footnotes" Target="footnotes.xml"/><Relationship Id="rId15" Type="http://schemas.openxmlformats.org/officeDocument/2006/relationships/hyperlink" Target="https://www.ucl.ac.uk/isd/itforslms/services/handling-sens-data/info-gov-advisory" TargetMode="External"/><Relationship Id="rId23" Type="http://schemas.openxmlformats.org/officeDocument/2006/relationships/theme" Target="theme/theme1.xml"/><Relationship Id="rId10" Type="http://schemas.openxmlformats.org/officeDocument/2006/relationships/hyperlink" Target="mailto:slms-ig-lead@ucl.ac.uk" TargetMode="Externa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s://www.ucl.ac.uk/isd/itforslms/services/handling-sens-data/approved-documents" TargetMode="External"/><Relationship Id="rId14" Type="http://schemas.openxmlformats.org/officeDocument/2006/relationships/hyperlink" Target="https://www.ucl.ac.uk/isd/itforslms/services/handling-sens-data/training-and-awareness/ig-even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1279</Words>
  <Characters>7294</Characters>
  <Application>Microsoft Office Word</Application>
  <DocSecurity>8</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wickham</dc:creator>
  <cp:keywords/>
  <dc:description/>
  <cp:lastModifiedBy>alex wickham</cp:lastModifiedBy>
  <cp:revision>5</cp:revision>
  <dcterms:created xsi:type="dcterms:W3CDTF">2016-07-28T21:10:00Z</dcterms:created>
  <dcterms:modified xsi:type="dcterms:W3CDTF">2016-09-09T22:09:00Z</dcterms:modified>
</cp:coreProperties>
</file>